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94" w:rsidRPr="009A792B" w:rsidRDefault="008177CE" w:rsidP="00D17BAA">
      <w:pPr>
        <w:pStyle w:val="ListParagraph"/>
        <w:tabs>
          <w:tab w:val="left" w:pos="0"/>
        </w:tabs>
        <w:spacing w:line="240" w:lineRule="auto"/>
        <w:ind w:left="0"/>
        <w:jc w:val="center"/>
        <w:rPr>
          <w:rFonts w:ascii="Times New Roman" w:hAnsi="Times New Roman" w:cs="Times New Roman"/>
          <w:b/>
          <w:sz w:val="24"/>
          <w:szCs w:val="26"/>
        </w:rPr>
      </w:pPr>
      <w:r w:rsidRPr="009A792B">
        <w:rPr>
          <w:rFonts w:ascii="Times New Roman" w:hAnsi="Times New Roman" w:cs="Times New Roman"/>
          <w:b/>
          <w:bCs/>
          <w:sz w:val="24"/>
          <w:szCs w:val="26"/>
        </w:rPr>
        <w:t xml:space="preserve">TINJAUAN YURIDIS </w:t>
      </w:r>
      <w:r w:rsidRPr="009A792B">
        <w:rPr>
          <w:rFonts w:ascii="Times New Roman" w:hAnsi="Times New Roman" w:cs="Times New Roman"/>
          <w:b/>
          <w:sz w:val="24"/>
          <w:szCs w:val="26"/>
        </w:rPr>
        <w:t>PERLINDUNGAN HUKUM KONSUMEN TERHADAP PEREDARAN PRODUK KOSMETIK ILEGAL YANG MENGANDUNG ZAT ADITIF</w:t>
      </w:r>
    </w:p>
    <w:p w:rsidR="008177CE" w:rsidRPr="009A792B" w:rsidRDefault="008177CE" w:rsidP="00D17BAA">
      <w:pPr>
        <w:pStyle w:val="ListParagraph"/>
        <w:tabs>
          <w:tab w:val="left" w:pos="0"/>
        </w:tabs>
        <w:spacing w:line="240" w:lineRule="auto"/>
        <w:ind w:left="0"/>
        <w:jc w:val="center"/>
        <w:rPr>
          <w:rFonts w:ascii="Times New Roman" w:eastAsia="Times New Roman" w:hAnsi="Times New Roman" w:cs="Times New Roman"/>
          <w:b/>
          <w:i/>
          <w:color w:val="202124"/>
          <w:szCs w:val="24"/>
          <w:lang w:eastAsia="id-ID"/>
        </w:rPr>
      </w:pPr>
    </w:p>
    <w:p w:rsidR="00E413C8" w:rsidRPr="009A792B" w:rsidRDefault="008177CE" w:rsidP="00D17BAA">
      <w:pPr>
        <w:pStyle w:val="ListParagraph"/>
        <w:tabs>
          <w:tab w:val="left" w:pos="0"/>
        </w:tabs>
        <w:spacing w:line="240" w:lineRule="auto"/>
        <w:ind w:left="0"/>
        <w:jc w:val="center"/>
        <w:rPr>
          <w:rFonts w:ascii="Times New Roman" w:hAnsi="Times New Roman" w:cs="Times New Roman"/>
          <w:b/>
          <w:i/>
          <w:sz w:val="24"/>
          <w:szCs w:val="24"/>
        </w:rPr>
      </w:pPr>
      <w:r w:rsidRPr="009A792B">
        <w:rPr>
          <w:rFonts w:ascii="Times New Roman" w:hAnsi="Times New Roman" w:cs="Times New Roman"/>
          <w:b/>
          <w:i/>
          <w:sz w:val="24"/>
          <w:szCs w:val="24"/>
        </w:rPr>
        <w:t>JURIDICAL REVIEW OF CONSUMER LEGAL PROTECTION AGAINST THE CIRCULATION OF ILLEGAL COSMETIC PRODUCTS CONTAINING ADDITIVES</w:t>
      </w:r>
    </w:p>
    <w:p w:rsidR="008177CE" w:rsidRPr="009A792B" w:rsidRDefault="008177CE" w:rsidP="00D17BAA">
      <w:pPr>
        <w:pStyle w:val="ListParagraph"/>
        <w:tabs>
          <w:tab w:val="left" w:pos="0"/>
        </w:tabs>
        <w:spacing w:line="240" w:lineRule="auto"/>
        <w:ind w:left="0"/>
        <w:jc w:val="center"/>
        <w:rPr>
          <w:rFonts w:ascii="Times New Roman" w:hAnsi="Times New Roman" w:cs="Times New Roman"/>
          <w:b/>
          <w:i/>
          <w:sz w:val="24"/>
          <w:szCs w:val="24"/>
        </w:rPr>
      </w:pPr>
    </w:p>
    <w:p w:rsidR="00D17BAA" w:rsidRPr="009A792B" w:rsidRDefault="008177CE" w:rsidP="00D17BAA">
      <w:pPr>
        <w:pStyle w:val="ListParagraph"/>
        <w:tabs>
          <w:tab w:val="left" w:pos="0"/>
        </w:tabs>
        <w:spacing w:line="240" w:lineRule="auto"/>
        <w:ind w:left="0"/>
        <w:jc w:val="center"/>
        <w:rPr>
          <w:rFonts w:ascii="Times New Roman" w:hAnsi="Times New Roman" w:cs="Times New Roman"/>
          <w:b/>
          <w:szCs w:val="24"/>
        </w:rPr>
      </w:pPr>
      <w:r w:rsidRPr="009A792B">
        <w:rPr>
          <w:rFonts w:ascii="Times New Roman" w:hAnsi="Times New Roman" w:cs="Times New Roman"/>
          <w:b/>
          <w:szCs w:val="24"/>
        </w:rPr>
        <w:t>Dandi Setio Prakoso</w:t>
      </w:r>
      <w:r w:rsidR="00E413C8" w:rsidRPr="009A792B">
        <w:rPr>
          <w:rFonts w:ascii="Times New Roman" w:hAnsi="Times New Roman" w:cs="Times New Roman"/>
          <w:b/>
          <w:szCs w:val="24"/>
          <w:vertAlign w:val="superscript"/>
        </w:rPr>
        <w:t>1</w:t>
      </w:r>
      <w:r w:rsidR="002304BA" w:rsidRPr="009A792B">
        <w:rPr>
          <w:rFonts w:ascii="Times New Roman" w:hAnsi="Times New Roman" w:cs="Times New Roman"/>
          <w:b/>
          <w:szCs w:val="24"/>
          <w:vertAlign w:val="superscript"/>
        </w:rPr>
        <w:t>)</w:t>
      </w:r>
      <w:r w:rsidR="002304BA" w:rsidRPr="009A792B">
        <w:rPr>
          <w:rFonts w:ascii="Times New Roman" w:hAnsi="Times New Roman" w:cs="Times New Roman"/>
          <w:b/>
          <w:szCs w:val="24"/>
        </w:rPr>
        <w:t xml:space="preserve">, </w:t>
      </w:r>
      <w:r w:rsidRPr="009A792B">
        <w:rPr>
          <w:rFonts w:ascii="Times New Roman" w:hAnsi="Times New Roman" w:cs="Times New Roman"/>
          <w:b/>
          <w:szCs w:val="24"/>
        </w:rPr>
        <w:t>Irwan Yulianto, S.H., M</w:t>
      </w:r>
      <w:r w:rsidR="002304BA" w:rsidRPr="009A792B">
        <w:rPr>
          <w:rFonts w:ascii="Times New Roman" w:hAnsi="Times New Roman" w:cs="Times New Roman"/>
          <w:b/>
          <w:szCs w:val="24"/>
        </w:rPr>
        <w:t>.H</w:t>
      </w:r>
      <w:r w:rsidR="00E413C8" w:rsidRPr="009A792B">
        <w:rPr>
          <w:rFonts w:ascii="Times New Roman" w:hAnsi="Times New Roman" w:cs="Times New Roman"/>
          <w:b/>
          <w:szCs w:val="24"/>
          <w:vertAlign w:val="superscript"/>
        </w:rPr>
        <w:t>2</w:t>
      </w:r>
      <w:r w:rsidR="002304BA" w:rsidRPr="009A792B">
        <w:rPr>
          <w:rFonts w:ascii="Times New Roman" w:hAnsi="Times New Roman" w:cs="Times New Roman"/>
          <w:b/>
          <w:szCs w:val="24"/>
          <w:vertAlign w:val="superscript"/>
        </w:rPr>
        <w:t>)</w:t>
      </w:r>
      <w:r w:rsidR="002304BA" w:rsidRPr="009A792B">
        <w:rPr>
          <w:rFonts w:ascii="Times New Roman" w:hAnsi="Times New Roman" w:cs="Times New Roman"/>
          <w:b/>
          <w:szCs w:val="24"/>
        </w:rPr>
        <w:t xml:space="preserve">, </w:t>
      </w:r>
    </w:p>
    <w:p w:rsidR="00E413C8" w:rsidRPr="009A792B" w:rsidRDefault="002304BA" w:rsidP="00D17BAA">
      <w:pPr>
        <w:pStyle w:val="ListParagraph"/>
        <w:tabs>
          <w:tab w:val="left" w:pos="0"/>
        </w:tabs>
        <w:spacing w:line="240" w:lineRule="auto"/>
        <w:ind w:left="0"/>
        <w:jc w:val="center"/>
        <w:rPr>
          <w:rFonts w:ascii="Times New Roman" w:hAnsi="Times New Roman" w:cs="Times New Roman"/>
          <w:b/>
          <w:szCs w:val="24"/>
        </w:rPr>
      </w:pPr>
      <w:r w:rsidRPr="009A792B">
        <w:rPr>
          <w:rFonts w:ascii="Times New Roman" w:hAnsi="Times New Roman" w:cs="Times New Roman"/>
          <w:b/>
          <w:szCs w:val="24"/>
        </w:rPr>
        <w:t>Ide Prima Hadiyanto, S.H.,M.H</w:t>
      </w:r>
      <w:r w:rsidRPr="009A792B">
        <w:rPr>
          <w:rFonts w:ascii="Times New Roman" w:hAnsi="Times New Roman" w:cs="Times New Roman"/>
          <w:b/>
          <w:szCs w:val="24"/>
          <w:vertAlign w:val="superscript"/>
        </w:rPr>
        <w:t>3)</w:t>
      </w:r>
    </w:p>
    <w:p w:rsidR="002304BA" w:rsidRPr="009A792B" w:rsidRDefault="00D17BAA" w:rsidP="00D17BAA">
      <w:pPr>
        <w:pStyle w:val="ListParagraph"/>
        <w:tabs>
          <w:tab w:val="left" w:pos="0"/>
        </w:tabs>
        <w:spacing w:line="240" w:lineRule="auto"/>
        <w:ind w:left="0"/>
        <w:jc w:val="center"/>
        <w:rPr>
          <w:rFonts w:ascii="Times New Roman" w:hAnsi="Times New Roman" w:cs="Times New Roman"/>
          <w:szCs w:val="24"/>
        </w:rPr>
      </w:pPr>
      <w:r w:rsidRPr="009A792B">
        <w:rPr>
          <w:rFonts w:ascii="Times New Roman" w:hAnsi="Times New Roman" w:cs="Times New Roman"/>
          <w:szCs w:val="24"/>
          <w:vertAlign w:val="superscript"/>
        </w:rPr>
        <w:t>1</w:t>
      </w:r>
      <w:r w:rsidR="008C59A0" w:rsidRPr="009A792B">
        <w:fldChar w:fldCharType="begin"/>
      </w:r>
      <w:r w:rsidR="008C59A0" w:rsidRPr="009A792B">
        <w:rPr>
          <w:rFonts w:ascii="Times New Roman" w:hAnsi="Times New Roman" w:cs="Times New Roman"/>
        </w:rPr>
        <w:instrText xml:space="preserve"> HYPERLINK "mailto:dsetio239@gmail.com" </w:instrText>
      </w:r>
      <w:r w:rsidR="008C59A0" w:rsidRPr="009A792B">
        <w:fldChar w:fldCharType="separate"/>
      </w:r>
      <w:r w:rsidR="00054037" w:rsidRPr="009A792B">
        <w:rPr>
          <w:rStyle w:val="Hyperlink"/>
          <w:rFonts w:ascii="Times New Roman" w:hAnsi="Times New Roman" w:cs="Times New Roman"/>
          <w:color w:val="auto"/>
          <w:szCs w:val="24"/>
        </w:rPr>
        <w:t>dsetio239@gmail.com</w:t>
      </w:r>
      <w:r w:rsidR="008C59A0" w:rsidRPr="009A792B">
        <w:rPr>
          <w:rStyle w:val="Hyperlink"/>
          <w:rFonts w:ascii="Times New Roman" w:hAnsi="Times New Roman" w:cs="Times New Roman"/>
          <w:color w:val="auto"/>
          <w:szCs w:val="24"/>
        </w:rPr>
        <w:fldChar w:fldCharType="end"/>
      </w:r>
    </w:p>
    <w:p w:rsidR="00A141E5" w:rsidRPr="009A792B" w:rsidRDefault="002304BA" w:rsidP="00D17BAA">
      <w:pPr>
        <w:pStyle w:val="ListParagraph"/>
        <w:tabs>
          <w:tab w:val="left" w:pos="0"/>
        </w:tabs>
        <w:spacing w:line="240" w:lineRule="auto"/>
        <w:ind w:left="0"/>
        <w:jc w:val="center"/>
        <w:rPr>
          <w:rFonts w:ascii="Times New Roman" w:hAnsi="Times New Roman" w:cs="Times New Roman"/>
          <w:szCs w:val="24"/>
        </w:rPr>
      </w:pPr>
      <w:r w:rsidRPr="009A792B">
        <w:rPr>
          <w:rFonts w:ascii="Times New Roman" w:hAnsi="Times New Roman" w:cs="Times New Roman"/>
          <w:szCs w:val="24"/>
          <w:vertAlign w:val="superscript"/>
        </w:rPr>
        <w:t>1</w:t>
      </w:r>
      <w:r w:rsidRPr="009A792B">
        <w:rPr>
          <w:rFonts w:ascii="Times New Roman" w:hAnsi="Times New Roman" w:cs="Times New Roman"/>
          <w:szCs w:val="24"/>
        </w:rPr>
        <w:t>ilmu Hukum, Fakultas Hukum, Universitas Abdurachman Saleh Situbondo</w:t>
      </w:r>
    </w:p>
    <w:p w:rsidR="00CA2135" w:rsidRPr="009A792B" w:rsidRDefault="002304BA" w:rsidP="00D17BAA">
      <w:pPr>
        <w:pStyle w:val="ListParagraph"/>
        <w:tabs>
          <w:tab w:val="left" w:pos="0"/>
        </w:tabs>
        <w:spacing w:line="240" w:lineRule="auto"/>
        <w:ind w:left="0"/>
        <w:jc w:val="center"/>
        <w:rPr>
          <w:rFonts w:ascii="Times New Roman" w:hAnsi="Times New Roman" w:cs="Times New Roman"/>
          <w:sz w:val="24"/>
          <w:szCs w:val="24"/>
        </w:rPr>
      </w:pPr>
      <w:r w:rsidRPr="009A792B">
        <w:rPr>
          <w:rFonts w:ascii="Times New Roman" w:hAnsi="Times New Roman" w:cs="Times New Roman"/>
          <w:szCs w:val="24"/>
          <w:vertAlign w:val="superscript"/>
        </w:rPr>
        <w:t>2</w:t>
      </w:r>
      <w:r w:rsidRPr="009A792B">
        <w:rPr>
          <w:rFonts w:ascii="Times New Roman" w:hAnsi="Times New Roman" w:cs="Times New Roman"/>
          <w:szCs w:val="24"/>
        </w:rPr>
        <w:t>ilmu Hukum, Fakultas Hukum, Universitas Abdurachman Saleh Situbondo</w:t>
      </w:r>
    </w:p>
    <w:p w:rsidR="002304BA" w:rsidRPr="009A792B" w:rsidRDefault="002304BA" w:rsidP="00D17BAA">
      <w:pPr>
        <w:pStyle w:val="ListParagraph"/>
        <w:tabs>
          <w:tab w:val="left" w:pos="0"/>
        </w:tabs>
        <w:spacing w:line="240" w:lineRule="auto"/>
        <w:ind w:left="0"/>
        <w:jc w:val="center"/>
        <w:rPr>
          <w:rFonts w:ascii="Times New Roman" w:hAnsi="Times New Roman" w:cs="Times New Roman"/>
          <w:b/>
          <w:sz w:val="24"/>
          <w:szCs w:val="24"/>
        </w:rPr>
      </w:pPr>
      <w:r w:rsidRPr="009A792B">
        <w:rPr>
          <w:rFonts w:ascii="Times New Roman" w:hAnsi="Times New Roman" w:cs="Times New Roman"/>
          <w:szCs w:val="24"/>
          <w:vertAlign w:val="superscript"/>
        </w:rPr>
        <w:t>3</w:t>
      </w:r>
      <w:r w:rsidRPr="009A792B">
        <w:rPr>
          <w:rFonts w:ascii="Times New Roman" w:hAnsi="Times New Roman" w:cs="Times New Roman"/>
          <w:szCs w:val="24"/>
        </w:rPr>
        <w:t>ilmu Hukum, Fakultas Hukum, Universitas Abdurachman Saleh Situbondo</w:t>
      </w:r>
      <w:r w:rsidRPr="009A792B">
        <w:rPr>
          <w:rFonts w:ascii="Times New Roman" w:hAnsi="Times New Roman" w:cs="Times New Roman"/>
          <w:b/>
          <w:sz w:val="24"/>
          <w:szCs w:val="24"/>
        </w:rPr>
        <w:t xml:space="preserve"> </w:t>
      </w:r>
    </w:p>
    <w:p w:rsidR="002304BA" w:rsidRPr="009A792B" w:rsidRDefault="002304BA" w:rsidP="002304BA">
      <w:pPr>
        <w:pStyle w:val="ListParagraph"/>
        <w:tabs>
          <w:tab w:val="left" w:pos="0"/>
        </w:tabs>
        <w:spacing w:line="360" w:lineRule="auto"/>
        <w:ind w:left="0"/>
        <w:jc w:val="center"/>
        <w:rPr>
          <w:rFonts w:ascii="Times New Roman" w:hAnsi="Times New Roman" w:cs="Times New Roman"/>
          <w:b/>
          <w:sz w:val="24"/>
          <w:szCs w:val="24"/>
        </w:rPr>
      </w:pPr>
    </w:p>
    <w:p w:rsidR="00D17BAA" w:rsidRPr="009A792B" w:rsidRDefault="00D17BAA" w:rsidP="00D17BAA">
      <w:pPr>
        <w:pStyle w:val="AbstractTitle"/>
        <w:spacing w:after="120"/>
        <w:rPr>
          <w:sz w:val="22"/>
          <w:szCs w:val="22"/>
          <w:lang w:val="id-ID"/>
        </w:rPr>
      </w:pPr>
      <w:r w:rsidRPr="009A792B">
        <w:rPr>
          <w:sz w:val="22"/>
          <w:szCs w:val="22"/>
        </w:rPr>
        <w:t>ABSTRAK</w:t>
      </w:r>
    </w:p>
    <w:p w:rsidR="00D17BAA" w:rsidRPr="009A792B" w:rsidRDefault="00D17BAA" w:rsidP="00D17BAA">
      <w:pPr>
        <w:spacing w:line="240" w:lineRule="auto"/>
        <w:ind w:firstLine="567"/>
        <w:contextualSpacing/>
        <w:jc w:val="both"/>
        <w:rPr>
          <w:rFonts w:ascii="Times New Roman" w:hAnsi="Times New Roman" w:cs="Times New Roman"/>
          <w:sz w:val="24"/>
          <w:szCs w:val="24"/>
        </w:rPr>
      </w:pPr>
      <w:r w:rsidRPr="009A792B">
        <w:rPr>
          <w:rFonts w:ascii="Times New Roman" w:hAnsi="Times New Roman" w:cs="Times New Roman"/>
          <w:sz w:val="24"/>
          <w:szCs w:val="24"/>
        </w:rPr>
        <w:t>Penelitian yang berjudul Tinjauan Yuridis Perlindungan Hukum Konsumen Terhadap Peredaran Produk Kosmetik Ilegal Yang Mengandung Zat Aditif dilatarbelakangi oleh Banyaknya Kosmetik impor ilegal yang mengandung zat aditif menjadi salah satu ancaman bagi konsumen para pengguna kosmetik, terlebih kosmetik saat ini sudah menjadi kebutuhan pokok bagi manusia. Saat ini banyak beredar kosmetik yang mengandung bahan berbahaya khususnya kosmetik impor. Adapun tujuan dari penelitian ini adalah untuk mengetahui bentuk perlindungan hukum konsumen kosmetik impor ilegal yang mengandung zat aditif ditinjau dari Undang-Undang Nomor 8 Tahun 1999 tentang perlindungan konsumen.</w:t>
      </w:r>
      <w:r w:rsidRPr="009A792B">
        <w:rPr>
          <w:rFonts w:ascii="Times New Roman" w:hAnsi="Times New Roman" w:cs="Times New Roman"/>
        </w:rPr>
        <w:t xml:space="preserve"> </w:t>
      </w:r>
      <w:r w:rsidRPr="009A792B">
        <w:rPr>
          <w:rFonts w:ascii="Times New Roman" w:hAnsi="Times New Roman" w:cs="Times New Roman"/>
          <w:sz w:val="24"/>
          <w:szCs w:val="24"/>
        </w:rPr>
        <w:t>Penelitian ini menggunakan metode penelitian normatif dengan pendekatan perundangundangan yang bersifat deskriptif. Sumber data penelitian ini menggunakan data primer berupa peraturan perundang-undangan dan data skunder dari bahan kepustakaan. Data di uraikan dalam bentuk teks naratif secara sistematis. Metode analisis data yang digunakan adalah metode kualitatif. Hasil penelitian menunjukan faktor-faktor yang membuat peredaran kosmetik impor ilegal yang mengadung zat aditif terus berkemban</w:t>
      </w:r>
      <w:r w:rsidRPr="009A792B">
        <w:rPr>
          <w:rFonts w:ascii="Times New Roman" w:hAnsi="Times New Roman" w:cs="Times New Roman"/>
        </w:rPr>
        <w:t xml:space="preserve">g hingga saat ini adalah </w:t>
      </w:r>
      <w:r w:rsidRPr="009A792B">
        <w:rPr>
          <w:rFonts w:ascii="Times New Roman" w:hAnsi="Times New Roman" w:cs="Times New Roman"/>
          <w:sz w:val="24"/>
          <w:szCs w:val="24"/>
        </w:rPr>
        <w:t>kecenderungan masyarakat membeli produk kosmetik secara online</w:t>
      </w:r>
      <w:r w:rsidRPr="009A792B">
        <w:rPr>
          <w:rFonts w:ascii="Times New Roman" w:hAnsi="Times New Roman" w:cs="Times New Roman"/>
        </w:rPr>
        <w:t>,</w:t>
      </w:r>
      <w:r w:rsidRPr="009A792B">
        <w:rPr>
          <w:rFonts w:ascii="Times New Roman" w:hAnsi="Times New Roman" w:cs="Times New Roman"/>
          <w:sz w:val="24"/>
          <w:szCs w:val="24"/>
        </w:rPr>
        <w:t xml:space="preserve"> pola pikir masyarakat pada hasil instan</w:t>
      </w:r>
      <w:r w:rsidRPr="009A792B">
        <w:rPr>
          <w:rFonts w:ascii="Times New Roman" w:hAnsi="Times New Roman" w:cs="Times New Roman"/>
        </w:rPr>
        <w:t>, dan</w:t>
      </w:r>
      <w:r w:rsidRPr="009A792B">
        <w:rPr>
          <w:rFonts w:ascii="Times New Roman" w:hAnsi="Times New Roman" w:cs="Times New Roman"/>
          <w:sz w:val="24"/>
          <w:szCs w:val="24"/>
        </w:rPr>
        <w:t xml:space="preserve"> kurangnya pengetahuan masyarakat mengenai produk kosmetik. Juga menjabarkan tetang efektifitas dari Undang-Undang Nomor 8 Tahun 1999 tentang perlindungan konsumen serta apa saja yang harus menjadi perhatian jika terjadi pelanggaran atas hak-hak dari konsumen kosmetik.</w:t>
      </w:r>
    </w:p>
    <w:p w:rsidR="00D17BAA" w:rsidRPr="009A792B" w:rsidRDefault="00D17BAA" w:rsidP="00D17BAA">
      <w:pPr>
        <w:spacing w:line="240" w:lineRule="auto"/>
        <w:ind w:firstLine="567"/>
        <w:contextualSpacing/>
        <w:jc w:val="both"/>
        <w:rPr>
          <w:rFonts w:ascii="Times New Roman" w:hAnsi="Times New Roman" w:cs="Times New Roman"/>
          <w:sz w:val="24"/>
          <w:szCs w:val="24"/>
        </w:rPr>
      </w:pPr>
    </w:p>
    <w:p w:rsidR="00D17BAA" w:rsidRPr="009A792B" w:rsidRDefault="00D17BAA" w:rsidP="00D17BAA">
      <w:pPr>
        <w:pStyle w:val="BodyAbstract"/>
        <w:ind w:left="0" w:right="6"/>
        <w:rPr>
          <w:i w:val="0"/>
          <w:sz w:val="22"/>
          <w:szCs w:val="22"/>
          <w:lang w:val="id-ID"/>
        </w:rPr>
      </w:pPr>
      <w:r w:rsidRPr="009A792B">
        <w:rPr>
          <w:bCs/>
          <w:i w:val="0"/>
          <w:iCs/>
          <w:sz w:val="22"/>
          <w:szCs w:val="22"/>
        </w:rPr>
        <w:t xml:space="preserve">Kata </w:t>
      </w:r>
      <w:proofErr w:type="spellStart"/>
      <w:r w:rsidRPr="009A792B">
        <w:rPr>
          <w:bCs/>
          <w:i w:val="0"/>
          <w:iCs/>
          <w:sz w:val="22"/>
          <w:szCs w:val="22"/>
        </w:rPr>
        <w:t>kunci</w:t>
      </w:r>
      <w:proofErr w:type="spellEnd"/>
      <w:r w:rsidRPr="009A792B">
        <w:rPr>
          <w:bCs/>
          <w:i w:val="0"/>
          <w:iCs/>
          <w:sz w:val="22"/>
          <w:szCs w:val="22"/>
        </w:rPr>
        <w:t>:</w:t>
      </w:r>
      <w:r w:rsidRPr="009A792B">
        <w:rPr>
          <w:sz w:val="22"/>
          <w:szCs w:val="22"/>
        </w:rPr>
        <w:t xml:space="preserve"> </w:t>
      </w:r>
      <w:r w:rsidRPr="009A792B">
        <w:rPr>
          <w:i w:val="0"/>
          <w:sz w:val="24"/>
          <w:szCs w:val="24"/>
          <w:lang w:val="id-ID"/>
        </w:rPr>
        <w:t>p</w:t>
      </w:r>
      <w:proofErr w:type="spellStart"/>
      <w:r w:rsidRPr="009A792B">
        <w:rPr>
          <w:i w:val="0"/>
          <w:sz w:val="24"/>
          <w:szCs w:val="24"/>
        </w:rPr>
        <w:t>erlindungan</w:t>
      </w:r>
      <w:proofErr w:type="spellEnd"/>
      <w:r w:rsidRPr="009A792B">
        <w:rPr>
          <w:i w:val="0"/>
          <w:sz w:val="24"/>
          <w:szCs w:val="24"/>
        </w:rPr>
        <w:t xml:space="preserve"> </w:t>
      </w:r>
      <w:proofErr w:type="spellStart"/>
      <w:r w:rsidRPr="009A792B">
        <w:rPr>
          <w:i w:val="0"/>
          <w:sz w:val="24"/>
          <w:szCs w:val="24"/>
        </w:rPr>
        <w:t>konsumen</w:t>
      </w:r>
      <w:proofErr w:type="spellEnd"/>
      <w:r w:rsidRPr="009A792B">
        <w:rPr>
          <w:i w:val="0"/>
          <w:sz w:val="24"/>
          <w:szCs w:val="24"/>
          <w:lang w:val="id-ID"/>
        </w:rPr>
        <w:t>;</w:t>
      </w:r>
      <w:r w:rsidRPr="009A792B">
        <w:rPr>
          <w:i w:val="0"/>
          <w:sz w:val="24"/>
          <w:szCs w:val="24"/>
        </w:rPr>
        <w:t xml:space="preserve"> </w:t>
      </w:r>
      <w:r w:rsidRPr="009A792B">
        <w:rPr>
          <w:i w:val="0"/>
          <w:sz w:val="24"/>
          <w:szCs w:val="24"/>
          <w:lang w:val="id-ID"/>
        </w:rPr>
        <w:t>k</w:t>
      </w:r>
      <w:proofErr w:type="spellStart"/>
      <w:r w:rsidRPr="009A792B">
        <w:rPr>
          <w:i w:val="0"/>
          <w:sz w:val="24"/>
          <w:szCs w:val="24"/>
        </w:rPr>
        <w:t>osmetik</w:t>
      </w:r>
      <w:proofErr w:type="spellEnd"/>
      <w:r w:rsidRPr="009A792B">
        <w:rPr>
          <w:i w:val="0"/>
          <w:sz w:val="24"/>
          <w:szCs w:val="24"/>
        </w:rPr>
        <w:t xml:space="preserve"> </w:t>
      </w:r>
      <w:proofErr w:type="spellStart"/>
      <w:r w:rsidRPr="009A792B">
        <w:rPr>
          <w:i w:val="0"/>
          <w:sz w:val="24"/>
          <w:szCs w:val="24"/>
        </w:rPr>
        <w:t>impor</w:t>
      </w:r>
      <w:proofErr w:type="spellEnd"/>
      <w:r w:rsidRPr="009A792B">
        <w:rPr>
          <w:i w:val="0"/>
          <w:sz w:val="24"/>
          <w:szCs w:val="24"/>
        </w:rPr>
        <w:t xml:space="preserve"> illegal</w:t>
      </w:r>
      <w:r w:rsidRPr="009A792B">
        <w:rPr>
          <w:i w:val="0"/>
          <w:sz w:val="24"/>
          <w:szCs w:val="24"/>
          <w:lang w:val="id-ID"/>
        </w:rPr>
        <w:t>;</w:t>
      </w:r>
      <w:r w:rsidRPr="009A792B">
        <w:rPr>
          <w:i w:val="0"/>
          <w:sz w:val="24"/>
          <w:szCs w:val="24"/>
        </w:rPr>
        <w:t xml:space="preserve"> </w:t>
      </w:r>
      <w:r w:rsidRPr="009A792B">
        <w:rPr>
          <w:i w:val="0"/>
          <w:sz w:val="24"/>
          <w:szCs w:val="24"/>
          <w:lang w:val="id-ID"/>
        </w:rPr>
        <w:t>h</w:t>
      </w:r>
      <w:proofErr w:type="spellStart"/>
      <w:r w:rsidRPr="009A792B">
        <w:rPr>
          <w:i w:val="0"/>
          <w:sz w:val="24"/>
          <w:szCs w:val="24"/>
        </w:rPr>
        <w:t>ak</w:t>
      </w:r>
      <w:proofErr w:type="spellEnd"/>
      <w:r w:rsidRPr="009A792B">
        <w:rPr>
          <w:i w:val="0"/>
          <w:sz w:val="24"/>
          <w:szCs w:val="24"/>
        </w:rPr>
        <w:t xml:space="preserve"> </w:t>
      </w:r>
      <w:proofErr w:type="spellStart"/>
      <w:r w:rsidRPr="009A792B">
        <w:rPr>
          <w:i w:val="0"/>
          <w:sz w:val="24"/>
          <w:szCs w:val="24"/>
        </w:rPr>
        <w:t>konsumen</w:t>
      </w:r>
      <w:proofErr w:type="spellEnd"/>
    </w:p>
    <w:p w:rsidR="00D17BAA" w:rsidRPr="009A792B" w:rsidRDefault="00D17BAA" w:rsidP="00D17BAA">
      <w:pPr>
        <w:pStyle w:val="BodyAbstract"/>
        <w:ind w:left="0" w:right="6"/>
        <w:rPr>
          <w:sz w:val="22"/>
          <w:szCs w:val="22"/>
        </w:rPr>
      </w:pPr>
    </w:p>
    <w:p w:rsidR="00D17BAA" w:rsidRPr="009A792B" w:rsidRDefault="00D17BAA" w:rsidP="00D17BAA">
      <w:pPr>
        <w:pStyle w:val="AbstractTitle"/>
        <w:spacing w:after="120"/>
        <w:rPr>
          <w:i/>
          <w:sz w:val="22"/>
          <w:szCs w:val="22"/>
          <w:lang w:val="id-ID"/>
        </w:rPr>
      </w:pPr>
      <w:r w:rsidRPr="009A792B">
        <w:rPr>
          <w:i/>
          <w:sz w:val="22"/>
          <w:szCs w:val="22"/>
        </w:rPr>
        <w:t>ABSTRA</w:t>
      </w:r>
      <w:r w:rsidRPr="009A792B">
        <w:rPr>
          <w:i/>
          <w:sz w:val="22"/>
          <w:szCs w:val="22"/>
          <w:lang w:val="id-ID"/>
        </w:rPr>
        <w:t>CT</w:t>
      </w:r>
    </w:p>
    <w:p w:rsidR="00D17BAA" w:rsidRPr="009A792B" w:rsidRDefault="00D17BAA" w:rsidP="00D17BAA">
      <w:pPr>
        <w:spacing w:after="0"/>
        <w:ind w:firstLine="567"/>
        <w:jc w:val="both"/>
        <w:rPr>
          <w:rFonts w:ascii="Times New Roman" w:hAnsi="Times New Roman" w:cs="Times New Roman"/>
          <w:i/>
          <w:sz w:val="24"/>
        </w:rPr>
      </w:pPr>
      <w:r w:rsidRPr="009A792B">
        <w:rPr>
          <w:rFonts w:ascii="Times New Roman" w:hAnsi="Times New Roman" w:cs="Times New Roman"/>
          <w:i/>
          <w:sz w:val="24"/>
        </w:rPr>
        <w:t xml:space="preserve">The research entitled Juridical Review of Consumer Legal Protection Against the Distribution of Illegal Cosmetic Products Containing Additives was motivated by the large number of illegally imported cosmetics containing </w:t>
      </w:r>
      <w:r w:rsidRPr="009A792B">
        <w:rPr>
          <w:rFonts w:ascii="Times New Roman" w:hAnsi="Times New Roman" w:cs="Times New Roman"/>
          <w:i/>
          <w:sz w:val="24"/>
        </w:rPr>
        <w:lastRenderedPageBreak/>
        <w:t>additives which is a threat to consumers who use cosmetics, especially since cosmetics have now become a basic need for humans. Currently, there are many cosmetics circulating that contain dangerous ingredients, especially imported cosmetics. The aim of this research is to determine the form of legal protection for consumers of illegally imported cosmetics containing additives in terms of Law Number 8 of 1999</w:t>
      </w:r>
      <w:r w:rsidRPr="009A792B">
        <w:rPr>
          <w:rFonts w:ascii="Times New Roman" w:hAnsi="Times New Roman" w:cs="Times New Roman"/>
          <w:i/>
        </w:rPr>
        <w:t xml:space="preserve"> concerning consumer protection. </w:t>
      </w:r>
      <w:r w:rsidRPr="009A792B">
        <w:rPr>
          <w:rFonts w:ascii="Times New Roman" w:hAnsi="Times New Roman" w:cs="Times New Roman"/>
          <w:i/>
          <w:sz w:val="24"/>
        </w:rPr>
        <w:t>This research uses a normative research method with a descriptive legislative approach. The data source for this research uses primary data in the form of statutory regulations and secondary data from library materials. The data is described in the form of narrative text systematically. The data analysis method used is a qualitative method.</w:t>
      </w:r>
      <w:r w:rsidRPr="009A792B">
        <w:rPr>
          <w:rFonts w:ascii="Times New Roman" w:hAnsi="Times New Roman" w:cs="Times New Roman"/>
        </w:rPr>
        <w:t xml:space="preserve"> </w:t>
      </w:r>
      <w:r w:rsidRPr="009A792B">
        <w:rPr>
          <w:rFonts w:ascii="Times New Roman" w:hAnsi="Times New Roman" w:cs="Times New Roman"/>
          <w:i/>
        </w:rPr>
        <w:t>The research results show that the factors that make the circulation of illegally imported cosmetics containing additives continue to grow to this day are the tendency of people to buy cosmetic products online, the public's mindset of instant results, and the lack of public knowledge about cosmetic products. It also explains the effectiveness of Law Number 8 of 1999 concerning consumer protection and what needs to be paid attention to if there is a violation of the rights of cosmetics consumers.</w:t>
      </w:r>
    </w:p>
    <w:p w:rsidR="00D17BAA" w:rsidRPr="009A792B" w:rsidRDefault="00D17BAA" w:rsidP="00D17BAA">
      <w:pPr>
        <w:pStyle w:val="BodyAbstract"/>
        <w:spacing w:after="120"/>
        <w:ind w:left="0" w:right="6"/>
        <w:rPr>
          <w:sz w:val="22"/>
          <w:szCs w:val="22"/>
          <w:lang w:val="fr-FR"/>
        </w:rPr>
      </w:pPr>
    </w:p>
    <w:p w:rsidR="00D17BAA" w:rsidRPr="009A792B" w:rsidRDefault="00D17BAA" w:rsidP="00D17BAA">
      <w:pPr>
        <w:pStyle w:val="BodyAbstract"/>
        <w:ind w:left="0" w:right="4"/>
        <w:rPr>
          <w:sz w:val="22"/>
          <w:szCs w:val="22"/>
          <w:lang w:val="id-ID"/>
        </w:rPr>
      </w:pPr>
      <w:r w:rsidRPr="009A792B">
        <w:rPr>
          <w:bCs/>
          <w:iCs/>
          <w:sz w:val="22"/>
          <w:szCs w:val="22"/>
          <w:lang w:val="id-ID"/>
        </w:rPr>
        <w:t>Keywords</w:t>
      </w:r>
      <w:r w:rsidRPr="009A792B">
        <w:rPr>
          <w:bCs/>
          <w:iCs/>
          <w:sz w:val="22"/>
          <w:szCs w:val="22"/>
        </w:rPr>
        <w:t>:</w:t>
      </w:r>
      <w:r w:rsidRPr="009A792B">
        <w:rPr>
          <w:sz w:val="22"/>
          <w:szCs w:val="22"/>
        </w:rPr>
        <w:t xml:space="preserve"> </w:t>
      </w:r>
      <w:r w:rsidRPr="009A792B">
        <w:rPr>
          <w:sz w:val="24"/>
          <w:szCs w:val="24"/>
          <w:lang w:val="id-ID"/>
        </w:rPr>
        <w:t>c</w:t>
      </w:r>
      <w:proofErr w:type="spellStart"/>
      <w:r w:rsidRPr="009A792B">
        <w:rPr>
          <w:sz w:val="24"/>
          <w:szCs w:val="24"/>
        </w:rPr>
        <w:t>onsumer</w:t>
      </w:r>
      <w:proofErr w:type="spellEnd"/>
      <w:r w:rsidRPr="009A792B">
        <w:rPr>
          <w:sz w:val="24"/>
          <w:szCs w:val="24"/>
        </w:rPr>
        <w:t xml:space="preserve"> </w:t>
      </w:r>
      <w:proofErr w:type="spellStart"/>
      <w:r w:rsidRPr="009A792B">
        <w:rPr>
          <w:sz w:val="24"/>
          <w:szCs w:val="24"/>
        </w:rPr>
        <w:t>protectio</w:t>
      </w:r>
      <w:proofErr w:type="spellEnd"/>
      <w:r w:rsidRPr="009A792B">
        <w:rPr>
          <w:sz w:val="24"/>
          <w:szCs w:val="24"/>
          <w:lang w:val="id-ID"/>
        </w:rPr>
        <w:t>n;</w:t>
      </w:r>
      <w:r w:rsidRPr="009A792B">
        <w:rPr>
          <w:sz w:val="24"/>
          <w:szCs w:val="24"/>
        </w:rPr>
        <w:t xml:space="preserve"> illegally imported cosmetics</w:t>
      </w:r>
      <w:r w:rsidRPr="009A792B">
        <w:rPr>
          <w:sz w:val="24"/>
          <w:szCs w:val="24"/>
          <w:lang w:val="id-ID"/>
        </w:rPr>
        <w:t>;</w:t>
      </w:r>
      <w:r w:rsidRPr="009A792B">
        <w:rPr>
          <w:sz w:val="24"/>
          <w:szCs w:val="24"/>
        </w:rPr>
        <w:t xml:space="preserve"> consumer rights</w:t>
      </w:r>
    </w:p>
    <w:p w:rsidR="007B5B97" w:rsidRPr="009A792B" w:rsidRDefault="007B5B97" w:rsidP="004A0492">
      <w:pPr>
        <w:pStyle w:val="ListParagraph"/>
        <w:tabs>
          <w:tab w:val="left" w:pos="0"/>
        </w:tabs>
        <w:spacing w:line="240" w:lineRule="auto"/>
        <w:ind w:left="0"/>
        <w:jc w:val="both"/>
        <w:rPr>
          <w:rFonts w:ascii="Times New Roman" w:hAnsi="Times New Roman" w:cs="Times New Roman"/>
          <w:szCs w:val="24"/>
        </w:rPr>
      </w:pPr>
    </w:p>
    <w:p w:rsidR="007B06E9" w:rsidRPr="009A792B" w:rsidRDefault="007B06E9" w:rsidP="00775164">
      <w:pPr>
        <w:pStyle w:val="ListParagraph"/>
        <w:tabs>
          <w:tab w:val="left" w:pos="0"/>
        </w:tabs>
        <w:ind w:left="0"/>
        <w:jc w:val="both"/>
        <w:rPr>
          <w:rFonts w:ascii="Times New Roman" w:hAnsi="Times New Roman" w:cs="Times New Roman"/>
          <w:i/>
          <w:sz w:val="24"/>
          <w:szCs w:val="24"/>
        </w:rPr>
      </w:pPr>
    </w:p>
    <w:p w:rsidR="00AD1C9F" w:rsidRPr="009A792B" w:rsidRDefault="00AD1C9F" w:rsidP="009A792B">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t>PENDAHULUAN</w:t>
      </w:r>
    </w:p>
    <w:p w:rsidR="009A792B" w:rsidRDefault="009A792B"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Kosmetik adalah bahan atau sediaan yang dimaksudkan untuk digunakan pada bagian luar tubuh manusia (epidermis, rambut, kuku, bibir dan organ genital bagian luar) atau gigi dan mukosa mulut terutama untuk membersihkan, mewangikan, mengubah penampilan dan atau memperbaiki bau badan atau melindungi atau memelihara tubuh pada kondisi baik. Kosmetik merupakan bagian dari kebutuhan hidup manusia yang sudah ada dan semakin berkembang dari masa ke masa. Kosmetik juga memiliki peranan penting untuk menunjang penampilan sesorang.</w:t>
      </w:r>
    </w:p>
    <w:p w:rsidR="009A792B" w:rsidRDefault="00160858"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 xml:space="preserve">Dalam masyarakat dengan gaya hidup yang sederhana kosmetik berperan sebagai sarana untuk beribadah, sedangkan dalam masyarakat dengan gaya hidup yang lebih kompleks kosmetik sudah menjadi kebutuhan pokok seperti halnya sandang dan pangan. Kosmetika adalah bahan atau campuran bahan untuk digosokkan, dilekatkan, dituangkan, dipercikan, atau disemprotkan pada, dimasukan dalam, dipergunakan pada badan atau bagian badan manusia dengan maksud untuk membersihkan, memelihara serta menambah daya tarik atau </w:t>
      </w:r>
      <w:r w:rsidRPr="009A792B">
        <w:rPr>
          <w:rFonts w:ascii="Times New Roman" w:eastAsia="Times New Roman" w:hAnsi="Times New Roman" w:cs="Times New Roman"/>
          <w:sz w:val="24"/>
        </w:rPr>
        <w:lastRenderedPageBreak/>
        <w:t>mengubah rupa, melindungi supaya tetap dalam keadaan baik akan tetapi tidak untuk penyembuhan. Kosmetik merupakan produk yang di formulasikan dari berbagai bahan aktif dan bahan-bahan kimia yang akan bereaksi ketika di aplikasikan pada jaringan kulit.</w:t>
      </w:r>
      <w:r w:rsidRPr="009A792B">
        <w:rPr>
          <w:rFonts w:ascii="Times New Roman" w:eastAsia="Times New Roman" w:hAnsi="Times New Roman" w:cs="Times New Roman"/>
          <w:sz w:val="24"/>
          <w:vertAlign w:val="superscript"/>
        </w:rPr>
        <w:footnoteReference w:id="1"/>
      </w:r>
    </w:p>
    <w:p w:rsidR="009A792B" w:rsidRDefault="00160858"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Dalam penggunaannya, konsumen harus memerhatikan legalitas dan juga komposisi bahan yang terkandung di dalam suatu produk kosmetik yaitu dengan cara memerhatikan keterangan yang ada pada label kosmetik tersebut, apakah produk kosmetik tersebut memiliki nomer pendaftaran merek, serta mencantumkan hasil tes uji dermatologi dan masa kadaluarsa produk.</w:t>
      </w:r>
    </w:p>
    <w:p w:rsidR="009A792B" w:rsidRDefault="00300259"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Akibat dari kurangnya penerapan dan pengawasan terhadap standar mutu dan kualitas dari produk kosmetik ini yaitu posisi konsumen tidak terlindungi, sehingga banyak terjadi kasus suatu produk kosmetik yang dibeli masyarakat dengan tujuan untuk mendapatkan hasil yang sempurna malah berakibat sebaliknya serta merugikan kesehatan. Sayangnya produk kosmetik impor tersebut seringkali dijual tanpa mencantumkan nomor layanan konsumen atau pihak yang dapat dihubungi jika terjadi efek samping dari penggunaan produk kosmetik tersebut. Sesuai dengan Undang-Undang Nomor 8 Tahun 1999</w:t>
      </w:r>
      <w:r w:rsidR="009A792B">
        <w:rPr>
          <w:rFonts w:ascii="Times New Roman" w:eastAsia="Times New Roman" w:hAnsi="Times New Roman" w:cs="Times New Roman"/>
          <w:sz w:val="24"/>
        </w:rPr>
        <w:t xml:space="preserve"> tentang Perlindungan Konsumen.</w:t>
      </w:r>
    </w:p>
    <w:p w:rsidR="009A792B" w:rsidRDefault="00300259"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Adanya kosmetik impor yang mengandung zat aditif atau bahan berbahaya bagi pemakainya bertentangan dengan pasal 2 Undang-Undang Nomor 8 Tahun 1999 tentang Perlindungan Konsumen yang menyatakan bahwa “perlindungan konsumen berdasarkan manfaat, keadilan, keseimbangan, keamanan, dan keselamatan konsumen, serta kepastian hukum.” Bentuk penyalahgunaan yang biasa terjadi dalam bidang kosmetik ilegal adalah penggunaan zat aditif atau zat berbahaya yang ditambahkan ke</w:t>
      </w:r>
      <w:r w:rsidR="009A792B">
        <w:rPr>
          <w:rFonts w:ascii="Times New Roman" w:eastAsia="Times New Roman" w:hAnsi="Times New Roman" w:cs="Times New Roman"/>
          <w:sz w:val="24"/>
        </w:rPr>
        <w:t>dalam produk kosmetik tersebut.</w:t>
      </w:r>
    </w:p>
    <w:p w:rsidR="009A792B" w:rsidRDefault="00300259"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 xml:space="preserve">Dalam Pasal 1 ayat 12 Undang-Undang Nomor 23 Tahun 1992 tentang kesehatan yang dimaksud zat aditif adalah bahan yang penggunaannya dapat menimbulkan ketergantungan psikis, kerusakan jaringan kulit, ketergantungan pada fisik yang dapat menyebabkan sulitnya lepas dari ketergantungan faktor </w:t>
      </w:r>
      <w:r w:rsidRPr="009A792B">
        <w:rPr>
          <w:rFonts w:ascii="Times New Roman" w:eastAsia="Times New Roman" w:hAnsi="Times New Roman" w:cs="Times New Roman"/>
          <w:sz w:val="24"/>
        </w:rPr>
        <w:lastRenderedPageBreak/>
        <w:t>tersebut.. Tujuan utama penggunaan kosmetik pada masyarakat modern adalah untuk kebersihan pribadi, meningkatkan daya tarik melalui make-up, meningkatkan rasa percaya diri dan perasaan tenang, melindungi kulit dan rambut dari kerusakan akibat sinar ultra violet, polusi dan faktor lingkungan yang lain, mencegah penuaan, dan secara umum membantu seseorang lebih menikmati dan menghargai hidup.</w:t>
      </w:r>
      <w:r w:rsidRPr="009A792B">
        <w:rPr>
          <w:rFonts w:ascii="Times New Roman" w:eastAsia="Times New Roman" w:hAnsi="Times New Roman" w:cs="Times New Roman"/>
          <w:sz w:val="24"/>
          <w:vertAlign w:val="superscript"/>
        </w:rPr>
        <w:footnoteReference w:id="2"/>
      </w:r>
    </w:p>
    <w:p w:rsidR="009A792B" w:rsidRDefault="00300259"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Beberapa perbedaan dari kosmetik resmi selain ada tidaknya nomor badan POM adalah tidak adanya label terjemahan bahan baku kosmetik dalam bahasa Indonesia yang menyebabkan konsumek sulit untuk memahami campuran bahan apa yang terkandung dalam produk kosmetik yang akan mereka gunakan, tidak adanya tanggal kadaluarsa pada kemasan, bahkan beberapa kosmetik tersebut tidak disegel.</w:t>
      </w:r>
    </w:p>
    <w:p w:rsidR="00160858" w:rsidRPr="009A792B" w:rsidRDefault="00300259" w:rsidP="009A792B">
      <w:pPr>
        <w:pStyle w:val="ListParagraph"/>
        <w:tabs>
          <w:tab w:val="left" w:pos="0"/>
        </w:tabs>
        <w:spacing w:line="360" w:lineRule="auto"/>
        <w:ind w:left="0" w:firstLine="720"/>
        <w:jc w:val="both"/>
        <w:rPr>
          <w:rFonts w:ascii="Times New Roman" w:eastAsia="Times New Roman" w:hAnsi="Times New Roman" w:cs="Times New Roman"/>
          <w:sz w:val="24"/>
        </w:rPr>
      </w:pPr>
      <w:r w:rsidRPr="009A792B">
        <w:rPr>
          <w:rFonts w:ascii="Times New Roman" w:eastAsia="Times New Roman" w:hAnsi="Times New Roman" w:cs="Times New Roman"/>
          <w:sz w:val="24"/>
        </w:rPr>
        <w:t>Berdasarkan Undang-Undang Nomor 8 Tahun 1999 tentang Perlindungan Konsumen, konsumen memiliki sejumlah hak seperti yang termuat dalam pasal 4, diantaranya hak konsumen atas kenyamanan dan keselamatan dalam mengkonsumsi barang dan atau jasa. Sebaliknya pelaku usaha bertanggung jawab memenuhi kewajibannya dengan memberikan informasi yang benar, jelas dan jujur mengenai kondisi dan jaminan barang atau jasa tersebut serta memberikan penjelasan penggunaan, perbaikan dan pemeliharaan.</w:t>
      </w:r>
      <w:r w:rsidRPr="009A792B">
        <w:rPr>
          <w:rFonts w:ascii="Times New Roman" w:eastAsia="Times New Roman" w:hAnsi="Times New Roman" w:cs="Times New Roman"/>
          <w:sz w:val="24"/>
          <w:vertAlign w:val="superscript"/>
        </w:rPr>
        <w:footnoteReference w:id="3"/>
      </w:r>
    </w:p>
    <w:p w:rsidR="00300259" w:rsidRPr="009A792B" w:rsidRDefault="00300259" w:rsidP="00300259">
      <w:pPr>
        <w:pStyle w:val="ListParagraph"/>
        <w:tabs>
          <w:tab w:val="left" w:pos="0"/>
        </w:tabs>
        <w:spacing w:line="240" w:lineRule="auto"/>
        <w:ind w:left="0" w:firstLine="720"/>
        <w:jc w:val="both"/>
        <w:rPr>
          <w:rFonts w:ascii="Times New Roman" w:eastAsia="Times New Roman" w:hAnsi="Times New Roman" w:cs="Times New Roman"/>
          <w:sz w:val="28"/>
        </w:rPr>
      </w:pPr>
    </w:p>
    <w:p w:rsidR="00474E5A" w:rsidRPr="009A792B" w:rsidRDefault="00D85A7B" w:rsidP="00F64B22">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t>METODOLOGI PENELITIAN</w:t>
      </w:r>
    </w:p>
    <w:p w:rsidR="009A792B" w:rsidRPr="009A792B" w:rsidRDefault="009A792B" w:rsidP="009A792B">
      <w:pPr>
        <w:autoSpaceDE w:val="0"/>
        <w:autoSpaceDN w:val="0"/>
        <w:adjustRightInd w:val="0"/>
        <w:spacing w:after="0" w:line="360" w:lineRule="auto"/>
        <w:ind w:firstLine="567"/>
        <w:jc w:val="both"/>
        <w:rPr>
          <w:rFonts w:ascii="Times New Roman" w:hAnsi="Times New Roman" w:cs="Times New Roman"/>
          <w:sz w:val="24"/>
        </w:rPr>
      </w:pPr>
      <w:r w:rsidRPr="009A792B">
        <w:rPr>
          <w:rFonts w:ascii="Times New Roman" w:hAnsi="Times New Roman" w:cs="Times New Roman"/>
          <w:sz w:val="24"/>
        </w:rPr>
        <w:t xml:space="preserve">Mengacu pada judul dan perumusan masalah, maka penelitian ini termasuk ke dalam jenis penelitian normatif atau penelitian kepustakaan. Penelitian Kepustakaan, yaitu penelitian yang dilakukan dengan cara meneliti bahan pustaka atau bahan sekunder yang terdiri dari bahan hukum primer, bahan hukum sekunder dan bahan hukum tersier. Dilihat dari bentuknya penelitian ini termasuk penelitian deskriptif. Penelitian deskriptif adalah penelitian yang dimaksud untuk </w:t>
      </w:r>
      <w:r w:rsidRPr="009A792B">
        <w:rPr>
          <w:rFonts w:ascii="Times New Roman" w:hAnsi="Times New Roman" w:cs="Times New Roman"/>
          <w:sz w:val="24"/>
        </w:rPr>
        <w:lastRenderedPageBreak/>
        <w:t>memberikan bahan yang diteliti mungkin tentang manusia, keadaan atau gejala-gejala lainnya. Maksud dari penelitian deskriptif adalah untuk mempertegas hipotesa-hipotesa agar dapat membantu memperkuat teori-teori baru. Ditinjau dari metodenya, penelitian ini termasuk penelitian kualitatif. Penelitian kualitatif adalah penelitian yang dilakukan dengan melakukan pengumpulan bahan berupa kata-kata, gambar-gambar, serta informasi verbal dan bukan bentuk angka-angka. Sedangkan bahan-bahan tersebut disusun secara sistematis, dikaji, kemudian ditarik suatu kesimpulan dalam hubungannya dengan masalah yang diteliti.</w:t>
      </w:r>
    </w:p>
    <w:p w:rsidR="009A792B" w:rsidRDefault="009A792B" w:rsidP="009A792B">
      <w:pPr>
        <w:autoSpaceDE w:val="0"/>
        <w:autoSpaceDN w:val="0"/>
        <w:adjustRightInd w:val="0"/>
        <w:spacing w:after="0" w:line="360" w:lineRule="auto"/>
        <w:ind w:firstLine="567"/>
        <w:jc w:val="both"/>
        <w:rPr>
          <w:rFonts w:ascii="Times New Roman" w:hAnsi="Times New Roman" w:cs="Times New Roman"/>
          <w:sz w:val="24"/>
        </w:rPr>
      </w:pPr>
      <w:r w:rsidRPr="009A792B">
        <w:rPr>
          <w:rFonts w:ascii="Times New Roman" w:hAnsi="Times New Roman" w:cs="Times New Roman"/>
          <w:sz w:val="24"/>
        </w:rPr>
        <w:t>Senada dengan Soerjono Soekanto bahwa penelitian hukum yang dilakukan dengan cara meneliti suatu bahan pustaka atau bahan sekunder belaka dapat dinamakan penelitian hukum normatif atau penelitian hukum kepustakaan.</w:t>
      </w:r>
      <w:r w:rsidRPr="009A792B">
        <w:rPr>
          <w:rStyle w:val="FootnoteReference"/>
          <w:rFonts w:ascii="Times New Roman" w:hAnsi="Times New Roman" w:cs="Times New Roman"/>
          <w:sz w:val="24"/>
        </w:rPr>
        <w:footnoteReference w:id="4"/>
      </w:r>
      <w:r w:rsidRPr="009A792B">
        <w:rPr>
          <w:rFonts w:ascii="Times New Roman" w:hAnsi="Times New Roman" w:cs="Times New Roman"/>
          <w:sz w:val="24"/>
        </w:rPr>
        <w:t xml:space="preserve"> Penelitian yang dilakukan oleh penulis dalam penelitian normatif ini adalah </w:t>
      </w:r>
      <w:r w:rsidRPr="009A792B">
        <w:rPr>
          <w:rFonts w:ascii="Times New Roman" w:eastAsia="Times New Roman" w:hAnsi="Times New Roman" w:cs="Times New Roman"/>
          <w:bCs/>
          <w:sz w:val="24"/>
          <w:szCs w:val="26"/>
        </w:rPr>
        <w:t xml:space="preserve">Tinjauan Yuridis </w:t>
      </w:r>
      <w:r w:rsidRPr="009A792B">
        <w:rPr>
          <w:rFonts w:ascii="Times New Roman" w:eastAsia="Times New Roman" w:hAnsi="Times New Roman" w:cs="Times New Roman"/>
          <w:sz w:val="24"/>
          <w:szCs w:val="26"/>
        </w:rPr>
        <w:t>Perlindungan Hukum Konsumen Terhadap Peredaran Produk Kosmetik Ilegal Yang Mengandung Zat Aditif</w:t>
      </w:r>
      <w:r w:rsidRPr="009A792B">
        <w:rPr>
          <w:rFonts w:ascii="Times New Roman" w:hAnsi="Times New Roman" w:cs="Times New Roman"/>
          <w:sz w:val="24"/>
        </w:rPr>
        <w:t>.</w:t>
      </w:r>
    </w:p>
    <w:p w:rsidR="00A9146E" w:rsidRPr="009A792B" w:rsidRDefault="00A9146E" w:rsidP="00A9146E">
      <w:pPr>
        <w:autoSpaceDE w:val="0"/>
        <w:autoSpaceDN w:val="0"/>
        <w:adjustRightInd w:val="0"/>
        <w:spacing w:after="0" w:line="360" w:lineRule="auto"/>
        <w:ind w:firstLine="567"/>
        <w:jc w:val="both"/>
        <w:rPr>
          <w:rFonts w:ascii="Times New Roman" w:hAnsi="Times New Roman" w:cs="Times New Roman"/>
          <w:sz w:val="24"/>
        </w:rPr>
      </w:pPr>
    </w:p>
    <w:p w:rsidR="00A9146E" w:rsidRDefault="00A9146E" w:rsidP="00B40160">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t>HASIL PENELITIAN DAN PEMBAHASAN</w:t>
      </w:r>
    </w:p>
    <w:p w:rsidR="00B40160" w:rsidRPr="00B40160" w:rsidRDefault="00B40160" w:rsidP="00B40160">
      <w:pPr>
        <w:spacing w:after="0" w:line="360" w:lineRule="auto"/>
        <w:ind w:firstLine="425"/>
        <w:jc w:val="both"/>
        <w:rPr>
          <w:rFonts w:ascii="Times New Roman" w:eastAsia="Times New Roman" w:hAnsi="Times New Roman" w:cs="Times New Roman"/>
          <w:sz w:val="24"/>
          <w:szCs w:val="24"/>
        </w:rPr>
      </w:pPr>
      <w:proofErr w:type="spellStart"/>
      <w:proofErr w:type="gramStart"/>
      <w:r w:rsidRPr="00B40160">
        <w:rPr>
          <w:rFonts w:ascii="Times New Roman" w:eastAsia="Times New Roman" w:hAnsi="Times New Roman" w:cs="Times New Roman"/>
          <w:sz w:val="24"/>
          <w:szCs w:val="24"/>
          <w:lang w:val="en-US"/>
        </w:rPr>
        <w:t>Perlindungan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konsumen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terhadap</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peredaran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kosmetik</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impor</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ilegal</w:t>
      </w:r>
      <w:proofErr w:type="spellEnd"/>
      <w:r w:rsidRPr="00B40160">
        <w:rPr>
          <w:rFonts w:ascii="Times New Roman" w:eastAsia="Times New Roman" w:hAnsi="Times New Roman" w:cs="Times New Roman"/>
          <w:sz w:val="24"/>
          <w:szCs w:val="24"/>
          <w:lang w:val="en-US"/>
        </w:rPr>
        <w:t xml:space="preserve"> yang </w:t>
      </w:r>
      <w:proofErr w:type="spellStart"/>
      <w:r w:rsidRPr="00B40160">
        <w:rPr>
          <w:rFonts w:ascii="Times New Roman" w:eastAsia="Times New Roman" w:hAnsi="Times New Roman" w:cs="Times New Roman"/>
          <w:sz w:val="24"/>
          <w:szCs w:val="24"/>
          <w:lang w:val="en-US"/>
        </w:rPr>
        <w:t>mengandung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zat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aditif</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berdasarkan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Undang-Undang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Nomor</w:t>
      </w:r>
      <w:proofErr w:type="spellEnd"/>
      <w:r w:rsidRPr="00B40160">
        <w:rPr>
          <w:rFonts w:ascii="Times New Roman" w:eastAsia="Times New Roman" w:hAnsi="Times New Roman" w:cs="Times New Roman"/>
          <w:sz w:val="24"/>
          <w:szCs w:val="24"/>
          <w:lang w:val="en-US"/>
        </w:rPr>
        <w:t xml:space="preserve"> 8 </w:t>
      </w:r>
      <w:proofErr w:type="spellStart"/>
      <w:r w:rsidRPr="00B40160">
        <w:rPr>
          <w:rFonts w:ascii="Times New Roman" w:eastAsia="Times New Roman" w:hAnsi="Times New Roman" w:cs="Times New Roman"/>
          <w:sz w:val="24"/>
          <w:szCs w:val="24"/>
          <w:lang w:val="en-US"/>
        </w:rPr>
        <w:t>Tahun</w:t>
      </w:r>
      <w:proofErr w:type="spellEnd"/>
      <w:r w:rsidRPr="00B40160">
        <w:rPr>
          <w:rFonts w:ascii="Times New Roman" w:eastAsia="Times New Roman" w:hAnsi="Times New Roman" w:cs="Times New Roman"/>
          <w:sz w:val="24"/>
          <w:szCs w:val="24"/>
          <w:lang w:val="en-US"/>
        </w:rPr>
        <w:t xml:space="preserve"> 1999</w:t>
      </w:r>
      <w:r>
        <w:rPr>
          <w:rFonts w:ascii="Times New Roman" w:eastAsia="Times New Roman" w:hAnsi="Times New Roman" w:cs="Times New Roman"/>
          <w:sz w:val="24"/>
          <w:szCs w:val="24"/>
        </w:rPr>
        <w:t>.</w:t>
      </w:r>
      <w:proofErr w:type="gram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Perlindungan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terhadap</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konsumen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pada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saat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ini</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merupakan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hal</w:t>
      </w:r>
      <w:proofErr w:type="spellEnd"/>
      <w:r w:rsidRPr="00B40160">
        <w:rPr>
          <w:rFonts w:ascii="Times New Roman" w:eastAsia="Times New Roman" w:hAnsi="Times New Roman" w:cs="Times New Roman"/>
          <w:sz w:val="24"/>
          <w:szCs w:val="24"/>
          <w:lang w:val="en-US"/>
        </w:rPr>
        <w:t xml:space="preserve"> yang urgent yang </w:t>
      </w:r>
      <w:proofErr w:type="spellStart"/>
      <w:r w:rsidRPr="00B40160">
        <w:rPr>
          <w:rFonts w:ascii="Times New Roman" w:eastAsia="Times New Roman" w:hAnsi="Times New Roman" w:cs="Times New Roman"/>
          <w:sz w:val="24"/>
          <w:szCs w:val="24"/>
          <w:lang w:val="en-US"/>
        </w:rPr>
        <w:t>harus</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diperhatikan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dengan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adanya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Undang-Undang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nomor</w:t>
      </w:r>
      <w:proofErr w:type="spellEnd"/>
      <w:r w:rsidRPr="00B40160">
        <w:rPr>
          <w:rFonts w:ascii="Times New Roman" w:eastAsia="Times New Roman" w:hAnsi="Times New Roman" w:cs="Times New Roman"/>
          <w:sz w:val="24"/>
          <w:szCs w:val="24"/>
          <w:lang w:val="en-US"/>
        </w:rPr>
        <w:t xml:space="preserve"> 8 </w:t>
      </w:r>
      <w:proofErr w:type="spellStart"/>
      <w:r w:rsidRPr="00B40160">
        <w:rPr>
          <w:rFonts w:ascii="Times New Roman" w:eastAsia="Times New Roman" w:hAnsi="Times New Roman" w:cs="Times New Roman"/>
          <w:sz w:val="24"/>
          <w:szCs w:val="24"/>
          <w:lang w:val="en-US"/>
        </w:rPr>
        <w:t>Tahun</w:t>
      </w:r>
      <w:proofErr w:type="spellEnd"/>
      <w:r w:rsidRPr="00B40160">
        <w:rPr>
          <w:rFonts w:ascii="Times New Roman" w:eastAsia="Times New Roman" w:hAnsi="Times New Roman" w:cs="Times New Roman"/>
          <w:sz w:val="24"/>
          <w:szCs w:val="24"/>
          <w:lang w:val="en-US"/>
        </w:rPr>
        <w:t xml:space="preserve"> 1999 </w:t>
      </w:r>
      <w:proofErr w:type="spellStart"/>
      <w:r w:rsidRPr="00B40160">
        <w:rPr>
          <w:rFonts w:ascii="Times New Roman" w:eastAsia="Times New Roman" w:hAnsi="Times New Roman" w:cs="Times New Roman"/>
          <w:sz w:val="24"/>
          <w:szCs w:val="24"/>
          <w:lang w:val="en-US"/>
        </w:rPr>
        <w:t>Tentang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perlindungan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konsumen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diharapkan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menjawab</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persoalan</w:t>
      </w:r>
      <w:proofErr w:type="spellEnd"/>
      <w:r w:rsidRPr="00B40160">
        <w:rPr>
          <w:rFonts w:ascii="Times New Roman" w:eastAsia="Times New Roman" w:hAnsi="Times New Roman" w:cs="Times New Roman"/>
          <w:sz w:val="24"/>
          <w:szCs w:val="24"/>
          <w:lang w:val="en-US"/>
        </w:rPr>
        <w:t xml:space="preserve"> yang </w:t>
      </w:r>
      <w:proofErr w:type="spellStart"/>
      <w:r w:rsidRPr="00B40160">
        <w:rPr>
          <w:rFonts w:ascii="Times New Roman" w:eastAsia="Times New Roman" w:hAnsi="Times New Roman" w:cs="Times New Roman"/>
          <w:sz w:val="24"/>
          <w:szCs w:val="24"/>
          <w:lang w:val="en-US"/>
        </w:rPr>
        <w:t>ada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disamping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maraknya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pasar</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asing</w:t>
      </w:r>
      <w:proofErr w:type="spellEnd"/>
      <w:r w:rsidRPr="00B40160">
        <w:rPr>
          <w:rFonts w:ascii="Times New Roman" w:eastAsia="Times New Roman" w:hAnsi="Times New Roman" w:cs="Times New Roman"/>
          <w:sz w:val="24"/>
          <w:szCs w:val="24"/>
          <w:lang w:val="en-US"/>
        </w:rPr>
        <w:t xml:space="preserve"> yang </w:t>
      </w:r>
      <w:proofErr w:type="spellStart"/>
      <w:r w:rsidRPr="00B40160">
        <w:rPr>
          <w:rFonts w:ascii="Times New Roman" w:eastAsia="Times New Roman" w:hAnsi="Times New Roman" w:cs="Times New Roman"/>
          <w:sz w:val="24"/>
          <w:szCs w:val="24"/>
          <w:lang w:val="en-US"/>
        </w:rPr>
        <w:t>masuk</w:t>
      </w:r>
      <w:proofErr w:type="spellEnd"/>
      <w:r w:rsidRPr="00B40160">
        <w:rPr>
          <w:rFonts w:ascii="Times New Roman" w:eastAsia="Times New Roman" w:hAnsi="Times New Roman" w:cs="Times New Roman"/>
          <w:sz w:val="24"/>
          <w:szCs w:val="24"/>
          <w:lang w:val="en-US"/>
        </w:rPr>
        <w:t xml:space="preserve"> di Indonesia </w:t>
      </w:r>
      <w:proofErr w:type="spellStart"/>
      <w:r w:rsidRPr="00B40160">
        <w:rPr>
          <w:rFonts w:ascii="Times New Roman" w:eastAsia="Times New Roman" w:hAnsi="Times New Roman" w:cs="Times New Roman"/>
          <w:sz w:val="24"/>
          <w:szCs w:val="24"/>
          <w:lang w:val="en-US"/>
        </w:rPr>
        <w:t>serta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penggunaan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kosmetik</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secara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merata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menyebabkan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pemantauan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terhadap</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kosmetik</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khususnya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lebih</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ditekankan</w:t>
      </w:r>
      <w:proofErr w:type="spellEnd"/>
      <w:r w:rsidRPr="00B40160">
        <w:rPr>
          <w:rFonts w:ascii="Times New Roman" w:eastAsia="Times New Roman" w:hAnsi="Times New Roman" w:cs="Times New Roman"/>
          <w:sz w:val="24"/>
          <w:szCs w:val="24"/>
          <w:lang w:val="en-US"/>
        </w:rPr>
        <w:t>.</w:t>
      </w:r>
    </w:p>
    <w:p w:rsidR="005D3343" w:rsidRDefault="00B40160" w:rsidP="005D3343">
      <w:pPr>
        <w:spacing w:after="0" w:line="360" w:lineRule="auto"/>
        <w:ind w:firstLine="425"/>
        <w:jc w:val="both"/>
        <w:rPr>
          <w:rFonts w:ascii="Times New Roman" w:eastAsia="Times New Roman" w:hAnsi="Times New Roman" w:cs="Times New Roman"/>
          <w:sz w:val="24"/>
          <w:szCs w:val="24"/>
        </w:rPr>
      </w:pPr>
      <w:proofErr w:type="spellStart"/>
      <w:proofErr w:type="gramStart"/>
      <w:r w:rsidRPr="00B40160">
        <w:rPr>
          <w:rFonts w:ascii="Times New Roman" w:eastAsia="Times New Roman" w:hAnsi="Times New Roman" w:cs="Times New Roman"/>
          <w:sz w:val="24"/>
          <w:szCs w:val="24"/>
          <w:lang w:val="en-US"/>
        </w:rPr>
        <w:t>Terlebih</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penggunaan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bahasa</w:t>
      </w:r>
      <w:proofErr w:type="spellEnd"/>
      <w:r w:rsidRPr="00B40160">
        <w:rPr>
          <w:rFonts w:ascii="Times New Roman" w:eastAsia="Times New Roman" w:hAnsi="Times New Roman" w:cs="Times New Roman"/>
          <w:sz w:val="24"/>
          <w:szCs w:val="24"/>
          <w:lang w:val="en-US"/>
        </w:rPr>
        <w:t xml:space="preserve"> di </w:t>
      </w:r>
      <w:proofErr w:type="spellStart"/>
      <w:r w:rsidRPr="00B40160">
        <w:rPr>
          <w:rFonts w:ascii="Times New Roman" w:eastAsia="Times New Roman" w:hAnsi="Times New Roman" w:cs="Times New Roman"/>
          <w:sz w:val="24"/>
          <w:szCs w:val="24"/>
          <w:lang w:val="en-US"/>
        </w:rPr>
        <w:t>dalam</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penjelasan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serta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komposisi</w:t>
      </w:r>
      <w:proofErr w:type="spellEnd"/>
      <w:r w:rsidRPr="00B40160">
        <w:rPr>
          <w:rFonts w:ascii="Times New Roman" w:eastAsia="Times New Roman" w:hAnsi="Times New Roman" w:cs="Times New Roman"/>
          <w:sz w:val="24"/>
          <w:szCs w:val="24"/>
          <w:lang w:val="en-US"/>
        </w:rPr>
        <w:t xml:space="preserve"> yang </w:t>
      </w:r>
      <w:proofErr w:type="spellStart"/>
      <w:r w:rsidRPr="00B40160">
        <w:rPr>
          <w:rFonts w:ascii="Times New Roman" w:eastAsia="Times New Roman" w:hAnsi="Times New Roman" w:cs="Times New Roman"/>
          <w:sz w:val="24"/>
          <w:szCs w:val="24"/>
          <w:lang w:val="en-US"/>
        </w:rPr>
        <w:t>tidak</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difahami</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serta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penggunaan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bahan-bahan</w:t>
      </w:r>
      <w:proofErr w:type="spellEnd"/>
      <w:r w:rsidRPr="00B40160">
        <w:rPr>
          <w:rFonts w:ascii="Times New Roman" w:eastAsia="Times New Roman" w:hAnsi="Times New Roman" w:cs="Times New Roman"/>
          <w:sz w:val="24"/>
          <w:szCs w:val="24"/>
          <w:lang w:val="en-US"/>
        </w:rPr>
        <w:t xml:space="preserve"> yang </w:t>
      </w:r>
      <w:proofErr w:type="spellStart"/>
      <w:r w:rsidRPr="00B40160">
        <w:rPr>
          <w:rFonts w:ascii="Times New Roman" w:eastAsia="Times New Roman" w:hAnsi="Times New Roman" w:cs="Times New Roman"/>
          <w:sz w:val="24"/>
          <w:szCs w:val="24"/>
          <w:lang w:val="en-US"/>
        </w:rPr>
        <w:t>berbahaya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menjadi</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dasar</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kuat</w:t>
      </w:r>
      <w:proofErr w:type="spellEnd"/>
      <w:r w:rsidRPr="00B40160">
        <w:rPr>
          <w:rFonts w:ascii="Times New Roman" w:eastAsia="Times New Roman" w:hAnsi="Times New Roman" w:cs="Times New Roman"/>
          <w:sz w:val="24"/>
          <w:szCs w:val="24"/>
          <w:lang w:val="en-US"/>
        </w:rPr>
        <w:t xml:space="preserve"> agar </w:t>
      </w:r>
      <w:proofErr w:type="spellStart"/>
      <w:r w:rsidRPr="00B40160">
        <w:rPr>
          <w:rFonts w:ascii="Times New Roman" w:eastAsia="Times New Roman" w:hAnsi="Times New Roman" w:cs="Times New Roman"/>
          <w:sz w:val="24"/>
          <w:szCs w:val="24"/>
          <w:lang w:val="en-US"/>
        </w:rPr>
        <w:t>masalah</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ini</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dijadikan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pembahasan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serius</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untuk</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ditanggulangi</w:t>
      </w:r>
      <w:proofErr w:type="spellEnd"/>
      <w:r w:rsidRPr="00B40160">
        <w:rPr>
          <w:rFonts w:ascii="Times New Roman" w:eastAsia="Times New Roman" w:hAnsi="Times New Roman" w:cs="Times New Roman"/>
          <w:sz w:val="24"/>
          <w:szCs w:val="24"/>
          <w:lang w:val="en-US"/>
        </w:rPr>
        <w:t>.</w:t>
      </w:r>
      <w:proofErr w:type="gramEnd"/>
      <w:r w:rsidRPr="00B40160">
        <w:rPr>
          <w:rFonts w:ascii="Times New Roman" w:eastAsia="Times New Roman" w:hAnsi="Times New Roman" w:cs="Times New Roman"/>
          <w:sz w:val="24"/>
          <w:szCs w:val="24"/>
          <w:lang w:val="en-US"/>
        </w:rPr>
        <w:t xml:space="preserve"> </w:t>
      </w:r>
    </w:p>
    <w:p w:rsidR="008B07DF" w:rsidRPr="005D3343" w:rsidRDefault="00B40160" w:rsidP="005D3343">
      <w:pPr>
        <w:spacing w:after="0" w:line="360" w:lineRule="auto"/>
        <w:ind w:firstLine="425"/>
        <w:jc w:val="both"/>
        <w:rPr>
          <w:rFonts w:ascii="Times New Roman" w:eastAsia="Times New Roman" w:hAnsi="Times New Roman" w:cs="Times New Roman"/>
          <w:sz w:val="24"/>
          <w:szCs w:val="24"/>
        </w:rPr>
      </w:pPr>
      <w:proofErr w:type="spellStart"/>
      <w:r w:rsidRPr="00B40160">
        <w:rPr>
          <w:rFonts w:ascii="Times New Roman" w:eastAsia="Times New Roman" w:hAnsi="Times New Roman" w:cs="Times New Roman"/>
          <w:sz w:val="24"/>
          <w:szCs w:val="24"/>
          <w:lang w:val="en-US"/>
        </w:rPr>
        <w:lastRenderedPageBreak/>
        <w:t>Menurut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Undang-Undang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nomor</w:t>
      </w:r>
      <w:proofErr w:type="spellEnd"/>
      <w:r w:rsidRPr="00B40160">
        <w:rPr>
          <w:rFonts w:ascii="Times New Roman" w:eastAsia="Times New Roman" w:hAnsi="Times New Roman" w:cs="Times New Roman"/>
          <w:sz w:val="24"/>
          <w:szCs w:val="24"/>
          <w:lang w:val="en-US"/>
        </w:rPr>
        <w:t xml:space="preserve"> 8 </w:t>
      </w:r>
      <w:proofErr w:type="spellStart"/>
      <w:r w:rsidRPr="00B40160">
        <w:rPr>
          <w:rFonts w:ascii="Times New Roman" w:eastAsia="Times New Roman" w:hAnsi="Times New Roman" w:cs="Times New Roman"/>
          <w:sz w:val="24"/>
          <w:szCs w:val="24"/>
          <w:lang w:val="en-US"/>
        </w:rPr>
        <w:t>Tahun</w:t>
      </w:r>
      <w:proofErr w:type="spellEnd"/>
      <w:r w:rsidRPr="00B40160">
        <w:rPr>
          <w:rFonts w:ascii="Times New Roman" w:eastAsia="Times New Roman" w:hAnsi="Times New Roman" w:cs="Times New Roman"/>
          <w:sz w:val="24"/>
          <w:szCs w:val="24"/>
          <w:lang w:val="en-US"/>
        </w:rPr>
        <w:t xml:space="preserve"> 1999 </w:t>
      </w:r>
      <w:proofErr w:type="spellStart"/>
      <w:r w:rsidRPr="00B40160">
        <w:rPr>
          <w:rFonts w:ascii="Times New Roman" w:eastAsia="Times New Roman" w:hAnsi="Times New Roman" w:cs="Times New Roman"/>
          <w:sz w:val="24"/>
          <w:szCs w:val="24"/>
          <w:lang w:val="en-US"/>
        </w:rPr>
        <w:t>Tentang</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Perlindungan</w:t>
      </w:r>
      <w:proofErr w:type="spellEnd"/>
      <w:r w:rsidRPr="00B40160">
        <w:rPr>
          <w:rFonts w:ascii="Times New Roman" w:eastAsia="Times New Roman" w:hAnsi="Times New Roman" w:cs="Times New Roman"/>
          <w:sz w:val="24"/>
          <w:szCs w:val="24"/>
        </w:rPr>
        <w:t xml:space="preserve"> </w:t>
      </w:r>
      <w:proofErr w:type="spellStart"/>
      <w:r w:rsidRPr="00B40160">
        <w:rPr>
          <w:rFonts w:ascii="Times New Roman" w:eastAsia="Times New Roman" w:hAnsi="Times New Roman" w:cs="Times New Roman"/>
          <w:sz w:val="24"/>
          <w:szCs w:val="24"/>
          <w:lang w:val="en-US"/>
        </w:rPr>
        <w:t>Kosumen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beberapa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peraturan</w:t>
      </w:r>
      <w:proofErr w:type="spellEnd"/>
      <w:r w:rsidRPr="00B40160">
        <w:rPr>
          <w:rFonts w:ascii="Times New Roman" w:eastAsia="Times New Roman" w:hAnsi="Times New Roman" w:cs="Times New Roman"/>
          <w:sz w:val="24"/>
          <w:szCs w:val="24"/>
          <w:lang w:val="en-US"/>
        </w:rPr>
        <w:t xml:space="preserve"> yang </w:t>
      </w:r>
      <w:proofErr w:type="spellStart"/>
      <w:r w:rsidRPr="00B40160">
        <w:rPr>
          <w:rFonts w:ascii="Times New Roman" w:eastAsia="Times New Roman" w:hAnsi="Times New Roman" w:cs="Times New Roman"/>
          <w:sz w:val="24"/>
          <w:szCs w:val="24"/>
          <w:lang w:val="en-US"/>
        </w:rPr>
        <w:t>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diterapkan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untuk</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melindungi</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konsumen</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terdapat</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pada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Pasal</w:t>
      </w:r>
      <w:proofErr w:type="spellEnd"/>
      <w:r w:rsidRPr="00B40160">
        <w:rPr>
          <w:rFonts w:ascii="Times New Roman" w:eastAsia="Times New Roman" w:hAnsi="Times New Roman" w:cs="Times New Roman"/>
          <w:sz w:val="24"/>
          <w:szCs w:val="24"/>
          <w:lang w:val="en-US"/>
        </w:rPr>
        <w:t xml:space="preserve"> 4, </w:t>
      </w:r>
      <w:proofErr w:type="spellStart"/>
      <w:r w:rsidRPr="00B40160">
        <w:rPr>
          <w:rFonts w:ascii="Times New Roman" w:eastAsia="Times New Roman" w:hAnsi="Times New Roman" w:cs="Times New Roman"/>
          <w:sz w:val="24"/>
          <w:szCs w:val="24"/>
          <w:lang w:val="en-US"/>
        </w:rPr>
        <w:t>Pasal</w:t>
      </w:r>
      <w:proofErr w:type="spellEnd"/>
      <w:r w:rsidRPr="00B40160">
        <w:rPr>
          <w:rFonts w:ascii="Times New Roman" w:eastAsia="Times New Roman" w:hAnsi="Times New Roman" w:cs="Times New Roman"/>
          <w:sz w:val="24"/>
          <w:szCs w:val="24"/>
          <w:lang w:val="en-US"/>
        </w:rPr>
        <w:t xml:space="preserve"> 7, </w:t>
      </w:r>
      <w:proofErr w:type="spellStart"/>
      <w:r w:rsidRPr="00B40160">
        <w:rPr>
          <w:rFonts w:ascii="Times New Roman" w:eastAsia="Times New Roman" w:hAnsi="Times New Roman" w:cs="Times New Roman"/>
          <w:sz w:val="24"/>
          <w:szCs w:val="24"/>
          <w:lang w:val="en-US"/>
        </w:rPr>
        <w:t>serta</w:t>
      </w:r>
      <w:proofErr w:type="spellEnd"/>
      <w:r w:rsidRPr="00B40160">
        <w:rPr>
          <w:rFonts w:ascii="Times New Roman" w:eastAsia="Times New Roman" w:hAnsi="Times New Roman" w:cs="Times New Roman"/>
          <w:sz w:val="24"/>
          <w:szCs w:val="24"/>
          <w:lang w:val="en-US"/>
        </w:rPr>
        <w:t xml:space="preserve"> </w:t>
      </w:r>
      <w:proofErr w:type="spellStart"/>
      <w:r w:rsidRPr="00B40160">
        <w:rPr>
          <w:rFonts w:ascii="Times New Roman" w:eastAsia="Times New Roman" w:hAnsi="Times New Roman" w:cs="Times New Roman"/>
          <w:sz w:val="24"/>
          <w:szCs w:val="24"/>
          <w:lang w:val="en-US"/>
        </w:rPr>
        <w:t>Pasal</w:t>
      </w:r>
      <w:proofErr w:type="spellEnd"/>
      <w:r w:rsidRPr="00B40160">
        <w:rPr>
          <w:rFonts w:ascii="Times New Roman" w:eastAsia="Times New Roman" w:hAnsi="Times New Roman" w:cs="Times New Roman"/>
          <w:sz w:val="24"/>
          <w:szCs w:val="24"/>
          <w:lang w:val="en-US"/>
        </w:rPr>
        <w:t xml:space="preserve"> 8.</w:t>
      </w:r>
      <w:r w:rsidRPr="00B40160">
        <w:rPr>
          <w:rFonts w:ascii="Times New Roman" w:eastAsia="Times New Roman" w:hAnsi="Times New Roman" w:cs="Times New Roman"/>
          <w:sz w:val="24"/>
          <w:szCs w:val="24"/>
        </w:rPr>
        <w:t xml:space="preserve"> </w:t>
      </w:r>
      <w:r>
        <w:rPr>
          <w:rFonts w:ascii="Times New Roman" w:hAnsi="Times New Roman" w:cs="Times New Roman"/>
          <w:sz w:val="24"/>
        </w:rPr>
        <w:t>Pasal tersebut</w:t>
      </w:r>
      <w:r w:rsidRPr="00B40160">
        <w:rPr>
          <w:rFonts w:ascii="Times New Roman" w:hAnsi="Times New Roman" w:cs="Times New Roman"/>
          <w:sz w:val="24"/>
        </w:rPr>
        <w:t xml:space="preserve"> mengatur tentang larangan produksi bagi produk khususnya kosmetik yang t</w:t>
      </w:r>
      <w:r>
        <w:rPr>
          <w:rFonts w:ascii="Times New Roman" w:hAnsi="Times New Roman" w:cs="Times New Roman"/>
          <w:sz w:val="24"/>
        </w:rPr>
        <w:t>idak mengikuti peraturan pada pasar tersebut</w:t>
      </w:r>
      <w:r w:rsidRPr="00B40160">
        <w:rPr>
          <w:rFonts w:ascii="Times New Roman" w:hAnsi="Times New Roman" w:cs="Times New Roman"/>
          <w:sz w:val="24"/>
        </w:rPr>
        <w:t xml:space="preserve"> namun pada kenyataannya produk kosmetik impor ilegal yang beredar di pasaran tidak memenuhi poin-poin dari penjelasan pasal tersebut karena produk kosmetik impor ilegal sudah pasti tidak akan memiliki izin edar resmi yang berlaku di Indonesia, juga isi dan kandungan yang terdapat dalam produk tersebut tidak bisa dipertanggung jawabkan karena tidak adanya kepastian dari keaslian produk tersebut, tidak adanya label halal, serta tidak adanya pencantuman label kadaluarsa menjadikan produk tersebut benar-benar telah menyalahi aturan yang berlaku dalam peredaran kosmetik di Indonesia.</w:t>
      </w:r>
    </w:p>
    <w:p w:rsidR="00B40160" w:rsidRPr="00B40160" w:rsidRDefault="008B07DF" w:rsidP="00D40AAD">
      <w:pPr>
        <w:spacing w:after="0" w:line="360" w:lineRule="auto"/>
        <w:ind w:firstLine="360"/>
        <w:jc w:val="both"/>
        <w:rPr>
          <w:rFonts w:ascii="Times New Roman" w:hAnsi="Times New Roman" w:cs="Times New Roman"/>
          <w:sz w:val="24"/>
        </w:rPr>
      </w:pPr>
      <w:r>
        <w:rPr>
          <w:rFonts w:ascii="Times New Roman" w:hAnsi="Times New Roman" w:cs="Times New Roman"/>
          <w:sz w:val="24"/>
        </w:rPr>
        <w:t>F</w:t>
      </w:r>
      <w:r w:rsidRPr="008B07DF">
        <w:rPr>
          <w:rFonts w:ascii="Times New Roman" w:hAnsi="Times New Roman" w:cs="Times New Roman"/>
          <w:sz w:val="24"/>
        </w:rPr>
        <w:t>aktor-faktor yang membuat peredaran kosmetik impor ilegal yang mengadung zat aditif terus berkembang hingga saat ini peredearan kosmetik ilegal saat ini sudah menjadi rahasia umum dikalangan masyarakat, semakin berkembangnya zaman serta kebutuhan menjadikan para pelaku usaha menggunakan berbagai cara dalam memasarkan produk-produk berbahaya tersebut. Berikut adalah beberapa faktor yang membuat peredaran produk kosmetik impor ilegal yang mengandung zat aditif terus berkembang hingga saat ini antara lain:</w:t>
      </w:r>
      <w:r>
        <w:rPr>
          <w:rFonts w:ascii="Times New Roman" w:hAnsi="Times New Roman" w:cs="Times New Roman"/>
          <w:sz w:val="24"/>
        </w:rPr>
        <w:t xml:space="preserve"> </w:t>
      </w:r>
    </w:p>
    <w:p w:rsidR="005D3343" w:rsidRDefault="008B07DF" w:rsidP="005D3343">
      <w:pPr>
        <w:pStyle w:val="ListParagraph"/>
        <w:numPr>
          <w:ilvl w:val="0"/>
          <w:numId w:val="40"/>
        </w:numPr>
        <w:rPr>
          <w:rFonts w:ascii="Times New Roman" w:hAnsi="Times New Roman" w:cs="Times New Roman"/>
          <w:sz w:val="24"/>
          <w:szCs w:val="24"/>
        </w:rPr>
      </w:pPr>
      <w:r w:rsidRPr="008B07DF">
        <w:rPr>
          <w:rFonts w:ascii="Times New Roman" w:hAnsi="Times New Roman" w:cs="Times New Roman"/>
          <w:sz w:val="24"/>
          <w:szCs w:val="24"/>
        </w:rPr>
        <w:t xml:space="preserve">Kecenderungan masyarakat membeli produk kosmetik online </w:t>
      </w:r>
    </w:p>
    <w:p w:rsidR="005D3343" w:rsidRPr="005D3343" w:rsidRDefault="005D3343" w:rsidP="005D3343">
      <w:pPr>
        <w:pStyle w:val="ListParagraph"/>
        <w:spacing w:line="360" w:lineRule="auto"/>
        <w:ind w:firstLine="414"/>
        <w:jc w:val="both"/>
        <w:rPr>
          <w:rFonts w:ascii="Times New Roman" w:hAnsi="Times New Roman" w:cs="Times New Roman"/>
          <w:sz w:val="24"/>
          <w:szCs w:val="24"/>
        </w:rPr>
      </w:pPr>
      <w:r w:rsidRPr="005D3343">
        <w:rPr>
          <w:rFonts w:ascii="Times New Roman" w:hAnsi="Times New Roman" w:cs="Times New Roman"/>
          <w:sz w:val="24"/>
        </w:rPr>
        <w:t xml:space="preserve">Zaman yang semakin modern dan canggih memberikan banyak dampak positif bagi kehidupan kita sekarang, namun hal ini juga banyak di salah gunakan oleh para pelaku usaha yang tidak bertanggung jawab untuk memelakukan penjualan, salah satu caranya adalah dengan menjual produk kosmetik impor ilegal secara online. Masyarakat cenderung memilih berbelanja produk komsetik melalui situs online karena harga yang relatif lebih murah dibandingkan membelinya langsung di toko resmi. Padahal banyak dari produk-produk yang diperjual belikan secara online diimpor secara ilegal bahkan bisa juga kosmetik tersebut merupkan barang replika atau tiruan. Namun kebanyakan konsumen tidak </w:t>
      </w:r>
      <w:r w:rsidRPr="005D3343">
        <w:rPr>
          <w:rFonts w:ascii="Times New Roman" w:hAnsi="Times New Roman" w:cs="Times New Roman"/>
          <w:sz w:val="24"/>
        </w:rPr>
        <w:lastRenderedPageBreak/>
        <w:t>memperhatikan hal tersebut sehingga pasar ini akan terus berkembang jika masyarakat sendiri tidak peduli akan hal-hal tersebut.</w:t>
      </w:r>
      <w:r w:rsidRPr="005D3343">
        <w:rPr>
          <w:rStyle w:val="FootnoteReference"/>
          <w:rFonts w:ascii="Times New Roman" w:hAnsi="Times New Roman" w:cs="Times New Roman"/>
          <w:sz w:val="24"/>
        </w:rPr>
        <w:footnoteReference w:id="5"/>
      </w:r>
    </w:p>
    <w:p w:rsidR="008B07DF" w:rsidRDefault="008B07DF" w:rsidP="005D3343">
      <w:pPr>
        <w:pStyle w:val="ListParagraph"/>
        <w:numPr>
          <w:ilvl w:val="0"/>
          <w:numId w:val="40"/>
        </w:numPr>
        <w:spacing w:line="360" w:lineRule="auto"/>
        <w:rPr>
          <w:rFonts w:ascii="Times New Roman" w:hAnsi="Times New Roman" w:cs="Times New Roman"/>
          <w:sz w:val="24"/>
          <w:szCs w:val="24"/>
        </w:rPr>
      </w:pPr>
      <w:r w:rsidRPr="008B07DF">
        <w:rPr>
          <w:rFonts w:ascii="Times New Roman" w:hAnsi="Times New Roman" w:cs="Times New Roman"/>
          <w:sz w:val="24"/>
          <w:szCs w:val="24"/>
        </w:rPr>
        <w:t>Pola pikir masyarakat pada hasil instan</w:t>
      </w:r>
    </w:p>
    <w:p w:rsidR="005D3343" w:rsidRPr="005D3343" w:rsidRDefault="005D3343" w:rsidP="005D3343">
      <w:pPr>
        <w:pStyle w:val="ListParagraph"/>
        <w:spacing w:line="360" w:lineRule="auto"/>
        <w:ind w:firstLine="414"/>
        <w:jc w:val="both"/>
        <w:rPr>
          <w:rFonts w:ascii="Times New Roman" w:hAnsi="Times New Roman" w:cs="Times New Roman"/>
          <w:sz w:val="24"/>
        </w:rPr>
      </w:pPr>
      <w:r w:rsidRPr="005D3343">
        <w:rPr>
          <w:rFonts w:ascii="Times New Roman" w:hAnsi="Times New Roman" w:cs="Times New Roman"/>
          <w:sz w:val="24"/>
        </w:rPr>
        <w:t xml:space="preserve">Kebutuhan masyarakat akan penampilan yang menarik, wajah yang rupawan, serta ditambah dengan kurun waktu yang cepat untuk memperoleh hasil tersebut menjadikan celah besar bagi para pelaku usaha kosmetik impor ilegal dalam memasarkan produknya. Dengan iming- iming hasil sempurna dalam waktu yang cepat membuat masyarakat khususnya konsumen produk kosmetik mau membeli produk tersebut meskipun tidak adanya jaminan dari keaslian produk kosmetik tersebut. </w:t>
      </w:r>
    </w:p>
    <w:p w:rsidR="005D3343" w:rsidRDefault="008B07DF" w:rsidP="005D3343">
      <w:pPr>
        <w:pStyle w:val="ListParagraph"/>
        <w:numPr>
          <w:ilvl w:val="0"/>
          <w:numId w:val="40"/>
        </w:numPr>
        <w:spacing w:line="360" w:lineRule="auto"/>
        <w:rPr>
          <w:rFonts w:ascii="Times New Roman" w:hAnsi="Times New Roman" w:cs="Times New Roman"/>
          <w:sz w:val="24"/>
          <w:szCs w:val="24"/>
        </w:rPr>
      </w:pPr>
      <w:r w:rsidRPr="005D3343">
        <w:rPr>
          <w:rFonts w:ascii="Times New Roman" w:hAnsi="Times New Roman" w:cs="Times New Roman"/>
          <w:sz w:val="24"/>
          <w:szCs w:val="24"/>
        </w:rPr>
        <w:t>Kurangnya pengetahuan masyarakat mengenai produk kosmetik</w:t>
      </w:r>
    </w:p>
    <w:p w:rsidR="005D3343" w:rsidRDefault="005D3343" w:rsidP="005D3343">
      <w:pPr>
        <w:pStyle w:val="ListParagraph"/>
        <w:spacing w:line="360" w:lineRule="auto"/>
        <w:ind w:firstLine="414"/>
        <w:jc w:val="both"/>
        <w:rPr>
          <w:rFonts w:ascii="Times New Roman" w:hAnsi="Times New Roman" w:cs="Times New Roman"/>
          <w:sz w:val="24"/>
          <w:szCs w:val="24"/>
        </w:rPr>
      </w:pPr>
      <w:r w:rsidRPr="005D3343">
        <w:rPr>
          <w:rFonts w:ascii="Times New Roman" w:hAnsi="Times New Roman" w:cs="Times New Roman"/>
          <w:sz w:val="24"/>
          <w:szCs w:val="24"/>
        </w:rPr>
        <w:t>Berdasarkan pasal 4 huruf f Undang-Undang Perlindungan Konsumen (UUPK) menyatakan bahwa hak konsumen adalah hak untuk mendapatkan pembinaan dan pendidikan konsumen namun berdasarkan ketentuan tersebut terdapan perbedaan yang terjadi di lapangan. Pertama mengenai hak untuk mendapatkan pembinaan dan pendidikan merupakan salah satu hak dari konsumen. Kedua, pada praktik di lapangan hak tersebut cenderung dibatasi dengan kewajiban konsumen untuk selalu berhati-hati dalam melakukan transaksi.</w:t>
      </w:r>
      <w:r w:rsidRPr="005D3343">
        <w:rPr>
          <w:rStyle w:val="FootnoteReference"/>
          <w:rFonts w:ascii="Times New Roman" w:hAnsi="Times New Roman" w:cs="Times New Roman"/>
          <w:sz w:val="24"/>
          <w:szCs w:val="24"/>
        </w:rPr>
        <w:footnoteReference w:id="6"/>
      </w:r>
      <w:r w:rsidRPr="005D3343">
        <w:rPr>
          <w:rFonts w:ascii="Times New Roman" w:hAnsi="Times New Roman" w:cs="Times New Roman"/>
          <w:sz w:val="24"/>
          <w:szCs w:val="24"/>
        </w:rPr>
        <w:t xml:space="preserve"> </w:t>
      </w:r>
    </w:p>
    <w:p w:rsidR="005D3343" w:rsidRPr="005D3343" w:rsidRDefault="005D3343" w:rsidP="005D3343">
      <w:pPr>
        <w:pStyle w:val="ListParagraph"/>
        <w:spacing w:line="360" w:lineRule="auto"/>
        <w:ind w:firstLine="414"/>
        <w:jc w:val="both"/>
        <w:rPr>
          <w:rFonts w:ascii="Times New Roman" w:hAnsi="Times New Roman" w:cs="Times New Roman"/>
          <w:sz w:val="24"/>
          <w:szCs w:val="24"/>
        </w:rPr>
      </w:pPr>
      <w:r w:rsidRPr="005D3343">
        <w:rPr>
          <w:rFonts w:ascii="Times New Roman" w:hAnsi="Times New Roman" w:cs="Times New Roman"/>
          <w:sz w:val="24"/>
          <w:szCs w:val="24"/>
        </w:rPr>
        <w:t xml:space="preserve">Begitu pula dalam hal peredaran produk kosmetik impor ilegal yag mengandung zat aditif, konsumen biasanya tidak tahu mengenai segala yang berkaitan dengan produk kosmetik yang dibelinya baik dari mana kosmetik itu berasal maupu kandungan apa saja yang terkandung di dalamnya juga mengenai efek samping dari bahan-bahan tersebut di kemudian hari. </w:t>
      </w:r>
    </w:p>
    <w:p w:rsidR="00D40AAD" w:rsidRDefault="00D40AAD" w:rsidP="00D40AAD">
      <w:pPr>
        <w:spacing w:after="0" w:line="360" w:lineRule="auto"/>
        <w:ind w:firstLine="360"/>
        <w:jc w:val="both"/>
        <w:rPr>
          <w:rFonts w:ascii="Times New Roman" w:hAnsi="Times New Roman" w:cs="Times New Roman"/>
          <w:sz w:val="24"/>
        </w:rPr>
      </w:pPr>
      <w:r w:rsidRPr="00D40AAD">
        <w:rPr>
          <w:rFonts w:ascii="Times New Roman" w:hAnsi="Times New Roman" w:cs="Times New Roman"/>
          <w:sz w:val="24"/>
          <w:szCs w:val="24"/>
        </w:rPr>
        <w:t xml:space="preserve">Undang-Undang Nomor 8 Tahun 1999 Tentang Perlindungan Konsumen pada dasarnya telah mengatur segala rinci mengenai perlindungan konsumen pengguna kosmetik, namun jika ditinjau dari kejadian di lapangan ternyata beberapa </w:t>
      </w:r>
      <w:r w:rsidRPr="00D40AAD">
        <w:rPr>
          <w:rFonts w:ascii="Times New Roman" w:hAnsi="Times New Roman" w:cs="Times New Roman"/>
          <w:sz w:val="24"/>
          <w:szCs w:val="24"/>
        </w:rPr>
        <w:lastRenderedPageBreak/>
        <w:t>peraturan dalam perundang-undangan tersebut belum sepenuhnya dapat diterapkan. Perlindungan hukum bagi konsumen pada dasarnya adalah melindungi hak-hak konsumen.</w:t>
      </w:r>
    </w:p>
    <w:p w:rsidR="00D40AAD" w:rsidRDefault="00D40AAD" w:rsidP="00D40AAD">
      <w:pPr>
        <w:spacing w:after="0" w:line="360" w:lineRule="auto"/>
        <w:ind w:firstLine="360"/>
        <w:jc w:val="both"/>
        <w:rPr>
          <w:rFonts w:ascii="Times New Roman" w:hAnsi="Times New Roman" w:cs="Times New Roman"/>
          <w:sz w:val="24"/>
        </w:rPr>
      </w:pPr>
      <w:r w:rsidRPr="00D40AAD">
        <w:rPr>
          <w:rFonts w:ascii="Times New Roman" w:hAnsi="Times New Roman" w:cs="Times New Roman"/>
          <w:sz w:val="24"/>
          <w:szCs w:val="24"/>
        </w:rPr>
        <w:t>Namun pada kenyataan dalam penggunaannya kosmetik ini menurut narasumber yang diwawancarai oleh peneliti pada masa penggunaannya menyebabkan kulit menjadi mengelupas dan menimbulkan jerawat yang sangat bertolak belakang dengan hasil</w:t>
      </w:r>
      <w:r>
        <w:rPr>
          <w:rFonts w:ascii="Times New Roman" w:hAnsi="Times New Roman" w:cs="Times New Roman"/>
          <w:sz w:val="24"/>
          <w:szCs w:val="24"/>
        </w:rPr>
        <w:t xml:space="preserve"> yang dijanjikan pada awalnya.</w:t>
      </w:r>
    </w:p>
    <w:p w:rsidR="00D30023" w:rsidRDefault="00D40AAD" w:rsidP="00D30023">
      <w:pPr>
        <w:spacing w:after="0" w:line="360" w:lineRule="auto"/>
        <w:ind w:firstLine="360"/>
        <w:jc w:val="both"/>
        <w:rPr>
          <w:rFonts w:ascii="Times New Roman" w:hAnsi="Times New Roman" w:cs="Times New Roman"/>
          <w:sz w:val="24"/>
          <w:szCs w:val="24"/>
        </w:rPr>
      </w:pPr>
      <w:r w:rsidRPr="00D40AAD">
        <w:rPr>
          <w:rFonts w:ascii="Times New Roman" w:hAnsi="Times New Roman" w:cs="Times New Roman"/>
          <w:sz w:val="24"/>
          <w:szCs w:val="24"/>
        </w:rPr>
        <w:t>Oleh karena itu sudah sangat jelas jika cream ini merupakan cream impor ilegal yang mengandung zat aditif karena beredar tanpa adanya izin dari Badan Pengawas Obat dan Makanan, berasal dari luar negeri namun diimpor secara ilegal, serta memiliki kandungan yang berbahaya melihat efek samping yang ditimbulkan. Berdasarkan kasus tersebut konsumen yang mendapat akibat dari peredaran kosmetik impor ilegal serta mengandung zat aditif harus mendapat perlindungan.</w:t>
      </w:r>
    </w:p>
    <w:p w:rsidR="00D40AAD" w:rsidRDefault="00D30023" w:rsidP="00D30023">
      <w:pPr>
        <w:spacing w:after="0" w:line="360" w:lineRule="auto"/>
        <w:ind w:firstLine="360"/>
        <w:jc w:val="both"/>
        <w:rPr>
          <w:rFonts w:ascii="Times New Roman" w:hAnsi="Times New Roman" w:cs="Times New Roman"/>
          <w:sz w:val="24"/>
        </w:rPr>
      </w:pPr>
      <w:r w:rsidRPr="00D30023">
        <w:rPr>
          <w:rFonts w:ascii="Times New Roman" w:hAnsi="Times New Roman" w:cs="Times New Roman"/>
          <w:sz w:val="24"/>
        </w:rPr>
        <w:t>Perlindungan konsumen adalah melindungi hak-hak konsumen seperti yang diatur dalam Pasal 4 Undang-Undang Nomor 8 Tahun 1999 Tentang Perlindungan Konsumen. Yang dalam penelitian ini akan membahas tentang perlindungan yang dia</w:t>
      </w:r>
      <w:r>
        <w:rPr>
          <w:rFonts w:ascii="Times New Roman" w:hAnsi="Times New Roman" w:cs="Times New Roman"/>
          <w:sz w:val="24"/>
        </w:rPr>
        <w:t>tur dalam pasal 4 huruf a, c,</w:t>
      </w:r>
      <w:r w:rsidR="00BC3D66">
        <w:rPr>
          <w:rFonts w:ascii="Times New Roman" w:hAnsi="Times New Roman" w:cs="Times New Roman"/>
          <w:sz w:val="24"/>
        </w:rPr>
        <w:t xml:space="preserve"> d,</w:t>
      </w:r>
      <w:r w:rsidRPr="00D30023">
        <w:rPr>
          <w:rFonts w:ascii="Times New Roman" w:hAnsi="Times New Roman" w:cs="Times New Roman"/>
          <w:sz w:val="24"/>
        </w:rPr>
        <w:t xml:space="preserve"> </w:t>
      </w:r>
      <w:r w:rsidR="00BC3D66">
        <w:rPr>
          <w:rFonts w:ascii="Times New Roman" w:hAnsi="Times New Roman" w:cs="Times New Roman"/>
          <w:sz w:val="24"/>
        </w:rPr>
        <w:t>dan e</w:t>
      </w:r>
      <w:r>
        <w:rPr>
          <w:rFonts w:ascii="Times New Roman" w:hAnsi="Times New Roman" w:cs="Times New Roman"/>
          <w:sz w:val="24"/>
        </w:rPr>
        <w:t xml:space="preserve"> yaitu sebagai berikut:</w:t>
      </w:r>
    </w:p>
    <w:p w:rsidR="00D30023" w:rsidRDefault="00D30023" w:rsidP="00BC3D66">
      <w:pPr>
        <w:pStyle w:val="ListParagraph"/>
        <w:numPr>
          <w:ilvl w:val="0"/>
          <w:numId w:val="41"/>
        </w:numPr>
        <w:spacing w:line="360" w:lineRule="auto"/>
        <w:ind w:left="709"/>
        <w:jc w:val="both"/>
        <w:rPr>
          <w:rFonts w:ascii="Times New Roman" w:hAnsi="Times New Roman" w:cs="Times New Roman"/>
          <w:sz w:val="24"/>
          <w:szCs w:val="24"/>
        </w:rPr>
      </w:pPr>
      <w:r w:rsidRPr="00D30023">
        <w:rPr>
          <w:rFonts w:ascii="Times New Roman" w:hAnsi="Times New Roman" w:cs="Times New Roman"/>
          <w:sz w:val="24"/>
          <w:szCs w:val="24"/>
        </w:rPr>
        <w:t xml:space="preserve">Hak atas kenyamanan, keamanan, dan keselamatan dalam mengkonsumsi barang dan/atau jasa </w:t>
      </w:r>
    </w:p>
    <w:p w:rsidR="00BC3D66" w:rsidRPr="00BC3D66" w:rsidRDefault="00BC3D66" w:rsidP="00BC3D66">
      <w:pPr>
        <w:pStyle w:val="ListParagraph"/>
        <w:spacing w:line="360" w:lineRule="auto"/>
        <w:ind w:left="709" w:firstLine="425"/>
        <w:jc w:val="both"/>
        <w:rPr>
          <w:rFonts w:ascii="Times New Roman" w:hAnsi="Times New Roman" w:cs="Times New Roman"/>
          <w:sz w:val="28"/>
          <w:szCs w:val="24"/>
        </w:rPr>
      </w:pPr>
      <w:r w:rsidRPr="00BC3D66">
        <w:rPr>
          <w:rFonts w:ascii="Times New Roman" w:hAnsi="Times New Roman" w:cs="Times New Roman"/>
          <w:sz w:val="24"/>
        </w:rPr>
        <w:t xml:space="preserve">Berdasarkan Peraturan Kepala Badan Pengawas Obat dan Makanan No.HK.00.05.42.1018 Tentang bahan kosmetik dalam peraturan tersebut dijelaskna bahwa kosmetik tidak boleh mengandung merkuri (Hg) atau raksa. Hal ini karena bahan berbahaya tersebut mengandung logam berat yang akan berdampak buruk bagi kesehatan. Bila peraturan tersebut dikaitkan dengan pasal 4 huruf a UndangUndang Perlindungan Konsumen dan pendapat Gunawan Widjaja dan Ahmad Yani maka dapat dideskripsikan bahwa kosmetik yang mengandung mercury dan hidrokuinon merupakan bahan kosmetik yang dilarang penggunaanya dalam pembuatan kosmetik. Dapat disimpulkan bahwa kosmetik yang mengandung bahan berbahaya serta tidak memiliki izin edar dari Badan </w:t>
      </w:r>
      <w:r w:rsidRPr="00BC3D66">
        <w:rPr>
          <w:rFonts w:ascii="Times New Roman" w:hAnsi="Times New Roman" w:cs="Times New Roman"/>
          <w:sz w:val="24"/>
        </w:rPr>
        <w:lastRenderedPageBreak/>
        <w:t>Pengawas Obat dan Makanan (BPOM) tidak aman untuk digunakan dan dapat mengancam keselamatan konsumen.</w:t>
      </w:r>
    </w:p>
    <w:p w:rsidR="00BC3D66" w:rsidRDefault="00D30023" w:rsidP="00BC3D66">
      <w:pPr>
        <w:pStyle w:val="ListParagraph"/>
        <w:numPr>
          <w:ilvl w:val="0"/>
          <w:numId w:val="42"/>
        </w:numPr>
        <w:spacing w:line="360" w:lineRule="auto"/>
        <w:ind w:left="709"/>
        <w:jc w:val="both"/>
        <w:rPr>
          <w:rFonts w:ascii="Times New Roman" w:hAnsi="Times New Roman" w:cs="Times New Roman"/>
          <w:sz w:val="24"/>
          <w:szCs w:val="24"/>
        </w:rPr>
      </w:pPr>
      <w:r w:rsidRPr="00D30023">
        <w:rPr>
          <w:rFonts w:ascii="Times New Roman" w:hAnsi="Times New Roman" w:cs="Times New Roman"/>
          <w:sz w:val="24"/>
          <w:szCs w:val="24"/>
        </w:rPr>
        <w:t xml:space="preserve">Hak atas informasi yang benar, jelas, dan jujur mengenai kondisi dan jaminan barang dan/atau jasa </w:t>
      </w:r>
    </w:p>
    <w:p w:rsidR="00BC3D66" w:rsidRPr="00BC3D66" w:rsidRDefault="00BC3D66" w:rsidP="00BC3D66">
      <w:pPr>
        <w:pStyle w:val="ListParagraph"/>
        <w:spacing w:line="360" w:lineRule="auto"/>
        <w:ind w:left="709" w:firstLine="425"/>
        <w:jc w:val="both"/>
        <w:rPr>
          <w:rFonts w:ascii="Times New Roman" w:hAnsi="Times New Roman" w:cs="Times New Roman"/>
          <w:sz w:val="28"/>
          <w:szCs w:val="24"/>
        </w:rPr>
      </w:pPr>
      <w:r w:rsidRPr="00BC3D66">
        <w:rPr>
          <w:rFonts w:ascii="Times New Roman" w:hAnsi="Times New Roman" w:cs="Times New Roman"/>
          <w:sz w:val="24"/>
        </w:rPr>
        <w:t>Hak untuk memperoleh informasi atas barang atau produk yang akan dibeli ini sangat penting, dimaksudkan agar konsumen dapat mengetahui informasi yang jelas tentang suatu produk yang akan dikonsumsi karena dengan informasi tersebut konsumen dapat memilih produk yang sesuai dengan kebutuhannya serta dapat terhindar dari kerugian apabila produk tersebut tidak layak untuk dikonsumsi.</w:t>
      </w:r>
    </w:p>
    <w:p w:rsidR="00BC3D66" w:rsidRDefault="00D30023" w:rsidP="00BC3D66">
      <w:pPr>
        <w:pStyle w:val="ListParagraph"/>
        <w:numPr>
          <w:ilvl w:val="0"/>
          <w:numId w:val="42"/>
        </w:numPr>
        <w:spacing w:line="360" w:lineRule="auto"/>
        <w:ind w:left="709"/>
        <w:jc w:val="both"/>
        <w:rPr>
          <w:rFonts w:ascii="Times New Roman" w:hAnsi="Times New Roman" w:cs="Times New Roman"/>
          <w:sz w:val="24"/>
          <w:szCs w:val="24"/>
        </w:rPr>
      </w:pPr>
      <w:r w:rsidRPr="00BC3D66">
        <w:rPr>
          <w:rFonts w:ascii="Times New Roman" w:hAnsi="Times New Roman" w:cs="Times New Roman"/>
          <w:sz w:val="24"/>
          <w:szCs w:val="24"/>
        </w:rPr>
        <w:t xml:space="preserve">Hak untuk didengar pendapat dan keluhannya atas barang dan/atau jasa yang digunakan </w:t>
      </w:r>
    </w:p>
    <w:p w:rsidR="00E42087" w:rsidRPr="00E42087" w:rsidRDefault="00E42087" w:rsidP="00E42087">
      <w:pPr>
        <w:pStyle w:val="ListParagraph"/>
        <w:spacing w:line="360" w:lineRule="auto"/>
        <w:ind w:left="709" w:firstLine="425"/>
        <w:jc w:val="both"/>
        <w:rPr>
          <w:rFonts w:ascii="Times New Roman" w:hAnsi="Times New Roman" w:cs="Times New Roman"/>
          <w:sz w:val="28"/>
          <w:szCs w:val="24"/>
        </w:rPr>
      </w:pPr>
      <w:r w:rsidRPr="00E42087">
        <w:rPr>
          <w:rFonts w:ascii="Times New Roman" w:hAnsi="Times New Roman" w:cs="Times New Roman"/>
          <w:sz w:val="24"/>
        </w:rPr>
        <w:t>Konsumen yang mengalami kerugian atas produk kosmetik yang digunakannya berhak untuk didengar keluhan dan pendapatnya. Seperti dalam kasus Cream Temulawak ini menurut Sri selaku narasumber menyatakan bahwa setelah pemakaian kosmetik tersebut kulitnya menjadi mengelupas dan timbul jerawat dan jika ditanya soal melakukan pengaduan dari efek yang ditimbulkan dari kosmetik tersebut narasumber pun tidak tahu kemana harus melakukan pengaduan karan tidak adanya informasi yang jelas mengenai pihak yang dpat dimintai pertanggung jawaban. Maka sri selaku konsumen berhak didengar keluhannya.</w:t>
      </w:r>
    </w:p>
    <w:p w:rsidR="00920B80" w:rsidRDefault="00D30023" w:rsidP="00920B80">
      <w:pPr>
        <w:pStyle w:val="ListParagraph"/>
        <w:numPr>
          <w:ilvl w:val="0"/>
          <w:numId w:val="42"/>
        </w:numPr>
        <w:spacing w:line="360" w:lineRule="auto"/>
        <w:ind w:left="709"/>
        <w:jc w:val="both"/>
        <w:rPr>
          <w:rFonts w:ascii="Times New Roman" w:hAnsi="Times New Roman" w:cs="Times New Roman"/>
          <w:sz w:val="24"/>
          <w:szCs w:val="24"/>
        </w:rPr>
      </w:pPr>
      <w:r w:rsidRPr="00BC3D66">
        <w:rPr>
          <w:rFonts w:ascii="Times New Roman" w:hAnsi="Times New Roman" w:cs="Times New Roman"/>
          <w:sz w:val="24"/>
          <w:szCs w:val="24"/>
        </w:rPr>
        <w:t>Hak untuk mendapat advokasi, perlindungan, dan upaya penyelesaian sengketa serta perlindungan konsumen secara patut</w:t>
      </w:r>
      <w:r w:rsidR="00BC3D66">
        <w:rPr>
          <w:rFonts w:ascii="Times New Roman" w:hAnsi="Times New Roman" w:cs="Times New Roman"/>
          <w:sz w:val="24"/>
          <w:szCs w:val="24"/>
        </w:rPr>
        <w:t>.</w:t>
      </w:r>
    </w:p>
    <w:p w:rsidR="00CE2B78" w:rsidRDefault="00E42087" w:rsidP="00CE2B78">
      <w:pPr>
        <w:pStyle w:val="ListParagraph"/>
        <w:spacing w:line="360" w:lineRule="auto"/>
        <w:ind w:left="709" w:firstLine="425"/>
        <w:jc w:val="both"/>
        <w:rPr>
          <w:rFonts w:ascii="Times New Roman" w:hAnsi="Times New Roman" w:cs="Times New Roman"/>
          <w:sz w:val="24"/>
        </w:rPr>
      </w:pPr>
      <w:r w:rsidRPr="00920B80">
        <w:rPr>
          <w:rFonts w:ascii="Times New Roman" w:hAnsi="Times New Roman" w:cs="Times New Roman"/>
          <w:sz w:val="24"/>
        </w:rPr>
        <w:t xml:space="preserve">Konsumen kosmetik yang menngalami kerugian dalam hal akibat dari penggunaan produk kosmetii ilegal yang mengandung zat aditif berhak mendapatkan perlindungan hukum dan upaya penyeselsaian sengketa baik melalui pengadilan ataupun diluar pengadilan. Hak ini terkait dengan penggunaan yang telah merugikan konsumen baik berupa kerugian materi </w:t>
      </w:r>
      <w:r w:rsidRPr="00920B80">
        <w:rPr>
          <w:rFonts w:ascii="Times New Roman" w:hAnsi="Times New Roman" w:cs="Times New Roman"/>
          <w:sz w:val="24"/>
        </w:rPr>
        <w:lastRenderedPageBreak/>
        <w:t>maupun kerugian menyangkut diri (sakit, cacat, bahkan kematian) konsumen.</w:t>
      </w:r>
      <w:r w:rsidRPr="00E42087">
        <w:rPr>
          <w:rStyle w:val="FootnoteReference"/>
          <w:rFonts w:ascii="Times New Roman" w:hAnsi="Times New Roman" w:cs="Times New Roman"/>
          <w:sz w:val="24"/>
        </w:rPr>
        <w:footnoteReference w:id="7"/>
      </w:r>
      <w:r w:rsidRPr="00920B80">
        <w:rPr>
          <w:rFonts w:ascii="Times New Roman" w:hAnsi="Times New Roman" w:cs="Times New Roman"/>
          <w:sz w:val="24"/>
        </w:rPr>
        <w:t xml:space="preserve"> </w:t>
      </w:r>
    </w:p>
    <w:p w:rsidR="00CE2B78" w:rsidRPr="00CE2B78" w:rsidRDefault="00E42087" w:rsidP="00CE2B78">
      <w:pPr>
        <w:pStyle w:val="ListParagraph"/>
        <w:spacing w:line="360" w:lineRule="auto"/>
        <w:ind w:left="709" w:firstLine="425"/>
        <w:jc w:val="both"/>
        <w:rPr>
          <w:rFonts w:ascii="Times New Roman" w:hAnsi="Times New Roman" w:cs="Times New Roman"/>
          <w:sz w:val="24"/>
        </w:rPr>
      </w:pPr>
      <w:r w:rsidRPr="00920B80">
        <w:rPr>
          <w:rFonts w:ascii="Times New Roman" w:hAnsi="Times New Roman" w:cs="Times New Roman"/>
          <w:sz w:val="24"/>
        </w:rPr>
        <w:t>Hal ini dimaksudkan untuk pemulihan keadaan konsumen pe</w:t>
      </w:r>
      <w:r w:rsidR="00CE2B78">
        <w:rPr>
          <w:rFonts w:ascii="Times New Roman" w:hAnsi="Times New Roman" w:cs="Times New Roman"/>
          <w:sz w:val="24"/>
        </w:rPr>
        <w:t xml:space="preserve">ngguna kosmetik yang dirugikan. </w:t>
      </w:r>
      <w:r w:rsidR="00CE2B78" w:rsidRPr="00CE2B78">
        <w:rPr>
          <w:rFonts w:ascii="Times New Roman" w:hAnsi="Times New Roman" w:cs="Times New Roman"/>
          <w:sz w:val="24"/>
        </w:rPr>
        <w:t xml:space="preserve">Pasal 4 huruf e tentang hak konsumen menyebutkan “hak untuk mendapatkan advokasi, perlindungan, dan upaya penyelesaian sengketa serta 6 perlindungan konsumen secara patut.” Pasal ini diperkuat dengan adanya Pasal 19 dan 45 ayat (1) dan (2) Undang-Undang Perlindungan Konsumen (UUPK) yaitu sebagai berikut: </w:t>
      </w:r>
    </w:p>
    <w:p w:rsidR="00CE2B78" w:rsidRPr="00CE2B78" w:rsidRDefault="00CE2B78" w:rsidP="00CE2B78">
      <w:pPr>
        <w:tabs>
          <w:tab w:val="left" w:pos="1418"/>
        </w:tabs>
        <w:spacing w:line="360" w:lineRule="auto"/>
        <w:ind w:left="1070"/>
        <w:jc w:val="center"/>
        <w:rPr>
          <w:rFonts w:ascii="Times New Roman" w:hAnsi="Times New Roman" w:cs="Times New Roman"/>
          <w:b/>
          <w:sz w:val="24"/>
        </w:rPr>
      </w:pPr>
      <w:r w:rsidRPr="00CE2B78">
        <w:rPr>
          <w:rFonts w:ascii="Times New Roman" w:hAnsi="Times New Roman" w:cs="Times New Roman"/>
          <w:b/>
          <w:sz w:val="24"/>
        </w:rPr>
        <w:t>Pasal 19</w:t>
      </w:r>
    </w:p>
    <w:p w:rsidR="00CE2B78" w:rsidRDefault="00CE2B78" w:rsidP="00CE2B78">
      <w:pPr>
        <w:pStyle w:val="ListParagraph"/>
        <w:numPr>
          <w:ilvl w:val="0"/>
          <w:numId w:val="44"/>
        </w:numPr>
        <w:tabs>
          <w:tab w:val="left" w:pos="1276"/>
        </w:tabs>
        <w:spacing w:line="360" w:lineRule="auto"/>
        <w:ind w:left="1276"/>
        <w:jc w:val="both"/>
        <w:rPr>
          <w:rFonts w:ascii="Times New Roman" w:hAnsi="Times New Roman" w:cs="Times New Roman"/>
          <w:sz w:val="24"/>
        </w:rPr>
      </w:pPr>
      <w:r w:rsidRPr="00CE2B78">
        <w:rPr>
          <w:rFonts w:ascii="Times New Roman" w:hAnsi="Times New Roman" w:cs="Times New Roman"/>
          <w:sz w:val="24"/>
        </w:rPr>
        <w:t xml:space="preserve">Pelaku usaha bertanggung jawab memberikan ganti rugi atas kerusakan, pencemaran, dan/atau kerugian konsumen akibat mengkonsumsi barang dan atau jasa yang </w:t>
      </w:r>
      <w:r>
        <w:rPr>
          <w:rFonts w:ascii="Times New Roman" w:hAnsi="Times New Roman" w:cs="Times New Roman"/>
          <w:sz w:val="24"/>
        </w:rPr>
        <w:t>dihasilkan atau diperdagangkan.</w:t>
      </w:r>
    </w:p>
    <w:p w:rsidR="00CE2B78" w:rsidRDefault="00CE2B78" w:rsidP="00CE2B78">
      <w:pPr>
        <w:pStyle w:val="ListParagraph"/>
        <w:numPr>
          <w:ilvl w:val="0"/>
          <w:numId w:val="44"/>
        </w:numPr>
        <w:tabs>
          <w:tab w:val="left" w:pos="1276"/>
        </w:tabs>
        <w:spacing w:line="360" w:lineRule="auto"/>
        <w:ind w:left="1276"/>
        <w:jc w:val="both"/>
        <w:rPr>
          <w:rFonts w:ascii="Times New Roman" w:hAnsi="Times New Roman" w:cs="Times New Roman"/>
          <w:sz w:val="24"/>
        </w:rPr>
      </w:pPr>
      <w:r w:rsidRPr="00CE2B78">
        <w:rPr>
          <w:rFonts w:ascii="Times New Roman" w:hAnsi="Times New Roman" w:cs="Times New Roman"/>
          <w:sz w:val="24"/>
        </w:rPr>
        <w:t>Ganti rugi sebagaimana dimaksud pada ayat (1) dapat berupa pengembalian uang atau penggantian barang dan/atau jasa yang sejenis atau setara nilainya, atau perawatan kesehatan dan/atau pemberian santunan yang sesuai dengan ketentuan peraturan p</w:t>
      </w:r>
      <w:r>
        <w:rPr>
          <w:rFonts w:ascii="Times New Roman" w:hAnsi="Times New Roman" w:cs="Times New Roman"/>
          <w:sz w:val="24"/>
        </w:rPr>
        <w:t>erundang-undangan yang berlaku.</w:t>
      </w:r>
    </w:p>
    <w:p w:rsidR="00CE2B78" w:rsidRDefault="00CE2B78" w:rsidP="00CE2B78">
      <w:pPr>
        <w:pStyle w:val="ListParagraph"/>
        <w:numPr>
          <w:ilvl w:val="0"/>
          <w:numId w:val="44"/>
        </w:numPr>
        <w:tabs>
          <w:tab w:val="left" w:pos="1276"/>
        </w:tabs>
        <w:spacing w:line="360" w:lineRule="auto"/>
        <w:ind w:left="1276"/>
        <w:jc w:val="both"/>
        <w:rPr>
          <w:rFonts w:ascii="Times New Roman" w:hAnsi="Times New Roman" w:cs="Times New Roman"/>
          <w:sz w:val="24"/>
        </w:rPr>
      </w:pPr>
      <w:r w:rsidRPr="00CE2B78">
        <w:rPr>
          <w:rFonts w:ascii="Times New Roman" w:hAnsi="Times New Roman" w:cs="Times New Roman"/>
          <w:sz w:val="24"/>
        </w:rPr>
        <w:t>Pemberian gantirugi dilaksanakan dalam tenggang waktu 7 (tujuh) hari setelah tanggal tra</w:t>
      </w:r>
      <w:r>
        <w:rPr>
          <w:rFonts w:ascii="Times New Roman" w:hAnsi="Times New Roman" w:cs="Times New Roman"/>
          <w:sz w:val="24"/>
        </w:rPr>
        <w:t>nsaksi.</w:t>
      </w:r>
    </w:p>
    <w:p w:rsidR="00CE2B78" w:rsidRDefault="00CE2B78" w:rsidP="00CE2B78">
      <w:pPr>
        <w:pStyle w:val="ListParagraph"/>
        <w:numPr>
          <w:ilvl w:val="0"/>
          <w:numId w:val="44"/>
        </w:numPr>
        <w:tabs>
          <w:tab w:val="left" w:pos="1276"/>
        </w:tabs>
        <w:spacing w:line="360" w:lineRule="auto"/>
        <w:ind w:left="1276"/>
        <w:jc w:val="both"/>
        <w:rPr>
          <w:rFonts w:ascii="Times New Roman" w:hAnsi="Times New Roman" w:cs="Times New Roman"/>
          <w:sz w:val="24"/>
        </w:rPr>
      </w:pPr>
      <w:r w:rsidRPr="00CE2B78">
        <w:rPr>
          <w:rFonts w:ascii="Times New Roman" w:hAnsi="Times New Roman" w:cs="Times New Roman"/>
          <w:sz w:val="24"/>
        </w:rPr>
        <w:t>Pemberian ganti rugi sebagaimana dimaksud pada ayat (1) dan ayat (2) tidak menghapuskan kemungkinan adanya tuntutan pidana berdasarkan pembuktian lebih lanjut m</w:t>
      </w:r>
      <w:r>
        <w:rPr>
          <w:rFonts w:ascii="Times New Roman" w:hAnsi="Times New Roman" w:cs="Times New Roman"/>
          <w:sz w:val="24"/>
        </w:rPr>
        <w:t>engenai adanya unsur kesalahan.</w:t>
      </w:r>
    </w:p>
    <w:p w:rsidR="00CE2B78" w:rsidRDefault="00CE2B78" w:rsidP="00CE2B78">
      <w:pPr>
        <w:pStyle w:val="ListParagraph"/>
        <w:numPr>
          <w:ilvl w:val="0"/>
          <w:numId w:val="44"/>
        </w:numPr>
        <w:tabs>
          <w:tab w:val="left" w:pos="1276"/>
        </w:tabs>
        <w:spacing w:line="360" w:lineRule="auto"/>
        <w:ind w:left="1276"/>
        <w:jc w:val="both"/>
        <w:rPr>
          <w:rFonts w:ascii="Times New Roman" w:hAnsi="Times New Roman" w:cs="Times New Roman"/>
          <w:sz w:val="24"/>
        </w:rPr>
      </w:pPr>
      <w:r w:rsidRPr="00CE2B78">
        <w:rPr>
          <w:rFonts w:ascii="Times New Roman" w:hAnsi="Times New Roman" w:cs="Times New Roman"/>
          <w:sz w:val="24"/>
        </w:rPr>
        <w:t>Ketentuan sebagaimana dimaksud pada ayat (1) dan ayat (2) tidak berlaku apabila pelaku usaha dapat membuktikan bahwa kesalahan tersebut merupakan kesalahan konsumen.</w:t>
      </w:r>
    </w:p>
    <w:p w:rsidR="00CE2B78" w:rsidRPr="00CE2B78" w:rsidRDefault="00CE2B78" w:rsidP="00CE2B78">
      <w:pPr>
        <w:pStyle w:val="ListParagraph"/>
        <w:tabs>
          <w:tab w:val="left" w:pos="1276"/>
        </w:tabs>
        <w:spacing w:line="360" w:lineRule="auto"/>
        <w:ind w:left="1276"/>
        <w:jc w:val="both"/>
        <w:rPr>
          <w:rFonts w:ascii="Times New Roman" w:hAnsi="Times New Roman" w:cs="Times New Roman"/>
          <w:sz w:val="24"/>
        </w:rPr>
      </w:pPr>
      <w:r w:rsidRPr="00CE2B78">
        <w:rPr>
          <w:rFonts w:ascii="Times New Roman" w:hAnsi="Times New Roman" w:cs="Times New Roman"/>
          <w:sz w:val="24"/>
        </w:rPr>
        <w:t xml:space="preserve"> </w:t>
      </w:r>
    </w:p>
    <w:p w:rsidR="00CE2B78" w:rsidRPr="00CE2B78" w:rsidRDefault="00CE2B78" w:rsidP="00CE2B78">
      <w:pPr>
        <w:tabs>
          <w:tab w:val="left" w:pos="1418"/>
        </w:tabs>
        <w:spacing w:after="0" w:line="360" w:lineRule="auto"/>
        <w:ind w:left="1070"/>
        <w:jc w:val="center"/>
        <w:rPr>
          <w:rFonts w:ascii="Times New Roman" w:hAnsi="Times New Roman" w:cs="Times New Roman"/>
          <w:b/>
          <w:sz w:val="24"/>
        </w:rPr>
      </w:pPr>
      <w:r w:rsidRPr="00CE2B78">
        <w:rPr>
          <w:rFonts w:ascii="Times New Roman" w:hAnsi="Times New Roman" w:cs="Times New Roman"/>
          <w:b/>
          <w:sz w:val="24"/>
        </w:rPr>
        <w:lastRenderedPageBreak/>
        <w:t>Pasal 45</w:t>
      </w:r>
    </w:p>
    <w:p w:rsidR="00CE2B78" w:rsidRPr="00CE2B78" w:rsidRDefault="00CE2B78" w:rsidP="00CE2B78">
      <w:pPr>
        <w:tabs>
          <w:tab w:val="left" w:pos="1418"/>
        </w:tabs>
        <w:spacing w:after="0" w:line="360" w:lineRule="auto"/>
        <w:ind w:left="1070"/>
        <w:jc w:val="center"/>
        <w:rPr>
          <w:rFonts w:ascii="Times New Roman" w:hAnsi="Times New Roman" w:cs="Times New Roman"/>
          <w:b/>
          <w:sz w:val="24"/>
        </w:rPr>
      </w:pPr>
      <w:r w:rsidRPr="00CE2B78">
        <w:rPr>
          <w:rFonts w:ascii="Times New Roman" w:hAnsi="Times New Roman" w:cs="Times New Roman"/>
          <w:b/>
          <w:sz w:val="24"/>
        </w:rPr>
        <w:t>ayat (1) dan (2)</w:t>
      </w:r>
    </w:p>
    <w:p w:rsidR="00CE2B78" w:rsidRPr="00CE2B78" w:rsidRDefault="00CE2B78" w:rsidP="00CE2B78">
      <w:pPr>
        <w:tabs>
          <w:tab w:val="left" w:pos="1418"/>
        </w:tabs>
        <w:spacing w:after="0" w:line="360" w:lineRule="auto"/>
        <w:ind w:left="1070"/>
        <w:jc w:val="both"/>
        <w:rPr>
          <w:rFonts w:ascii="Times New Roman" w:hAnsi="Times New Roman" w:cs="Times New Roman"/>
          <w:sz w:val="24"/>
        </w:rPr>
      </w:pPr>
    </w:p>
    <w:p w:rsidR="00CE2B78" w:rsidRDefault="00CE2B78" w:rsidP="00CE2B78">
      <w:pPr>
        <w:pStyle w:val="ListParagraph"/>
        <w:numPr>
          <w:ilvl w:val="0"/>
          <w:numId w:val="45"/>
        </w:numPr>
        <w:tabs>
          <w:tab w:val="left" w:pos="1418"/>
        </w:tabs>
        <w:spacing w:line="360" w:lineRule="auto"/>
        <w:ind w:left="1276"/>
        <w:jc w:val="both"/>
        <w:rPr>
          <w:rFonts w:ascii="Times New Roman" w:hAnsi="Times New Roman" w:cs="Times New Roman"/>
          <w:sz w:val="24"/>
        </w:rPr>
      </w:pPr>
      <w:r w:rsidRPr="00CE2B78">
        <w:rPr>
          <w:rFonts w:ascii="Times New Roman" w:hAnsi="Times New Roman" w:cs="Times New Roman"/>
          <w:sz w:val="24"/>
        </w:rPr>
        <w:t xml:space="preserve">Setiap konsumen yang dirugikan dapat menggugat pelaku usaha melalui lembaga yang bertugas menyelesaikan sengketa antara konsumen dan pelaku usaha atau melalui peradilan yang berada di lingkungan peradilan umum. </w:t>
      </w:r>
    </w:p>
    <w:p w:rsidR="00CE2B78" w:rsidRPr="00CE2B78" w:rsidRDefault="00CE2B78" w:rsidP="00CE2B78">
      <w:pPr>
        <w:pStyle w:val="ListParagraph"/>
        <w:numPr>
          <w:ilvl w:val="0"/>
          <w:numId w:val="45"/>
        </w:numPr>
        <w:tabs>
          <w:tab w:val="left" w:pos="1418"/>
        </w:tabs>
        <w:spacing w:line="360" w:lineRule="auto"/>
        <w:ind w:left="1276"/>
        <w:jc w:val="both"/>
        <w:rPr>
          <w:rFonts w:ascii="Times New Roman" w:hAnsi="Times New Roman" w:cs="Times New Roman"/>
          <w:sz w:val="24"/>
        </w:rPr>
      </w:pPr>
      <w:r w:rsidRPr="00CE2B78">
        <w:rPr>
          <w:rFonts w:ascii="Times New Roman" w:hAnsi="Times New Roman" w:cs="Times New Roman"/>
          <w:sz w:val="24"/>
        </w:rPr>
        <w:t xml:space="preserve">Penyelesaian sengketa konsumen dapat ditempuh melalui pengadilan atau diluar pengadilan berdasarkan pilihan sukarela para pihak yang bersengketa. </w:t>
      </w:r>
    </w:p>
    <w:p w:rsidR="00CE2B78" w:rsidRDefault="00CE2B78" w:rsidP="00CE2B78">
      <w:pPr>
        <w:tabs>
          <w:tab w:val="left" w:pos="1418"/>
        </w:tabs>
        <w:spacing w:line="360" w:lineRule="auto"/>
        <w:ind w:left="709" w:firstLine="425"/>
        <w:jc w:val="both"/>
        <w:rPr>
          <w:rFonts w:ascii="Times New Roman" w:hAnsi="Times New Roman" w:cs="Times New Roman"/>
          <w:sz w:val="24"/>
        </w:rPr>
      </w:pPr>
      <w:r w:rsidRPr="00CE2B78">
        <w:rPr>
          <w:rFonts w:ascii="Times New Roman" w:hAnsi="Times New Roman" w:cs="Times New Roman"/>
          <w:sz w:val="24"/>
        </w:rPr>
        <w:t>Berdasarkan ketentuan dari Pasal 4 huruf e, Pasal 19, dan Pasal 45 ayat (1) dan (2) maka dapat di simpulkan bahwa konsumen yang mengalami kerugian akibat penggunaan kosmetik yang mengandung bahan berbahaya maka upaya penyelesaian sengketa dalam kasus ini melalui fasilitas mediasi terlebih dahulu untuk mencari solusinya, kemudian bentuk dan jumlah ganti rugi tergantung pada kesepakatan antara kedua belah pihak yang bersengketa. Apabila para pihak bersengketa di luar pengadilan maka bisa dilakukan melalui lembaga yang menanganinya yaitu Badan Penyele</w:t>
      </w:r>
      <w:r>
        <w:rPr>
          <w:rFonts w:ascii="Times New Roman" w:hAnsi="Times New Roman" w:cs="Times New Roman"/>
          <w:sz w:val="24"/>
        </w:rPr>
        <w:t>saian Sengketa Konsumen (BPSK).</w:t>
      </w:r>
    </w:p>
    <w:p w:rsidR="005D3343" w:rsidRPr="00CE2B78" w:rsidRDefault="00CE2B78" w:rsidP="00CE2B78">
      <w:pPr>
        <w:tabs>
          <w:tab w:val="left" w:pos="1418"/>
        </w:tabs>
        <w:spacing w:line="360" w:lineRule="auto"/>
        <w:ind w:left="709" w:firstLine="425"/>
        <w:jc w:val="both"/>
        <w:rPr>
          <w:rFonts w:ascii="Times New Roman" w:hAnsi="Times New Roman" w:cs="Times New Roman"/>
          <w:sz w:val="24"/>
        </w:rPr>
      </w:pPr>
      <w:r w:rsidRPr="00CE2B78">
        <w:rPr>
          <w:rFonts w:ascii="Times New Roman" w:hAnsi="Times New Roman" w:cs="Times New Roman"/>
          <w:sz w:val="24"/>
        </w:rPr>
        <w:t>Pada dasarnya seluruh peraturan perundang-undangan diatas telah dibuat cukup lengkap demi menjaga hak dari setiap konsumen dalam hal ini khususnya pengguna kosmetik namun efektifitas dari pelaksanaan Undang-Undang ini dirasa masih belum seluruhnya bekerja secara efekif karena masih banyak kejadian di lapangan yang tidak sesuai dengan peraturan yang berlaku, maka dari itu tidak hanya peran pemerintah yang dibutuhkan dalam mengoptimalkan kerja dari Undang-Undang Perlindungan Konsumen ini tapi juga peran akitf masyarakat untuk selalu waspada dan peduli pada kejadian-kejadian yang berpotensi melanggar hak dari para konsumen khususnya dalam bidang kosmetik impor ilegal yang mengandung zat aditif.</w:t>
      </w:r>
    </w:p>
    <w:p w:rsidR="007333E2" w:rsidRPr="009A792B" w:rsidRDefault="00304E0D" w:rsidP="00A9146E">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lastRenderedPageBreak/>
        <w:t>KESIMPULAN</w:t>
      </w:r>
    </w:p>
    <w:p w:rsidR="00AA2343" w:rsidRDefault="00054037" w:rsidP="00054037">
      <w:pPr>
        <w:pStyle w:val="ListParagraph"/>
        <w:tabs>
          <w:tab w:val="left" w:pos="0"/>
        </w:tabs>
        <w:spacing w:line="360" w:lineRule="auto"/>
        <w:ind w:left="0"/>
        <w:jc w:val="both"/>
        <w:rPr>
          <w:rFonts w:ascii="Times New Roman" w:hAnsi="Times New Roman" w:cs="Times New Roman"/>
          <w:sz w:val="24"/>
          <w:szCs w:val="24"/>
        </w:rPr>
      </w:pPr>
      <w:r w:rsidRPr="009A792B">
        <w:rPr>
          <w:rFonts w:ascii="Times New Roman" w:hAnsi="Times New Roman" w:cs="Times New Roman"/>
          <w:sz w:val="24"/>
          <w:szCs w:val="24"/>
        </w:rPr>
        <w:tab/>
      </w:r>
      <w:r w:rsidR="00AA2343" w:rsidRPr="009A792B">
        <w:rPr>
          <w:rFonts w:ascii="Times New Roman" w:hAnsi="Times New Roman" w:cs="Times New Roman"/>
          <w:sz w:val="24"/>
          <w:szCs w:val="24"/>
        </w:rPr>
        <w:t>Dari pembahasan diatas dapat disimpulkan bahwa: 1) Perlindungan terhadap hak konsumen sebagai pengguna kosmetik atas informasi yang benar, jelas, dan jujur mengenai kondisi dan jaminan barang dan/atau jasa dalam Undang-Undang Nomor 8 Tahun 1999 Tentang Perlindungan Konsumen khususnya kosmetik sebenarnya sudah diatur secara jelas berkaitan dengan kewajiban pelaku usaha untuk memberi informasi yang selengkap-legkapnya untuk menghindari timbulnya kerugian pada pihak konsumen kosmetik. 2) faktor-faktor yang membuat peredaran kosmetik impor ilegal yang mengadung zat aditif terus berkembang hingga saat ini adalah pertama kecenderungan masyarakat membeli produk kosmetik secara online hal ini dapat menjadi celah bagi para pelaku usaha kosmetik impor ilegal untuk selalu bisa memasarkan produknya, kedua, pola pikir masyarakat pada hasil instan, ini bisa menjadi salah satu pemicu maraknya peredaran produk kosmetik yang mengandung zat aditif atau bahan berbahaya karena pihak produsen akan selalu mengikuti kemauan pasar jika pasar menginginkan sebuah produk dengan hasil instan makan zat bebahaya akan menjadi pilihan para produsen demi mengikuti arus pasar. Ketiga, kurangnya pengetahuan masyarakat mengenai produk kosmetik. 3) Pemerintah sebagai pihak terkait yang bertanggung jawab terhadap peredaran produk kosmetik impor ilegal ini sebenarnya telah membuat beberapa peraturan yang memadai sebagai alat penanggulangan pemerintah juga mendirikan beberapa lembaga sebagai sarana pengaduan masayarakat khususnya konsumen pengguna kosmetik ilegal yang hak dilanggar seperti Badan Pengawas Obat dan Makanan (BPOM) Badan Penyelesaian Sengketa Konsumen (BPSK) juga Yayasan Lembaga Konsumen Indonesia (YLKI), namun hal tersebut belum cukup maka konsumen perlu meningkatkan kesadaran, kepedulian, pengetahuan, kemampuan dan kemandirian untuk melindungi dirinya sendiri dari perilaku tidak terpuji para pelaku usaha.</w:t>
      </w:r>
    </w:p>
    <w:p w:rsidR="00920B80" w:rsidRDefault="00920B80" w:rsidP="00054037">
      <w:pPr>
        <w:pStyle w:val="ListParagraph"/>
        <w:tabs>
          <w:tab w:val="left" w:pos="0"/>
        </w:tabs>
        <w:spacing w:line="360" w:lineRule="auto"/>
        <w:ind w:left="0"/>
        <w:jc w:val="both"/>
        <w:rPr>
          <w:rFonts w:ascii="Times New Roman" w:hAnsi="Times New Roman" w:cs="Times New Roman"/>
          <w:sz w:val="24"/>
          <w:szCs w:val="24"/>
        </w:rPr>
      </w:pPr>
    </w:p>
    <w:p w:rsidR="0065513D" w:rsidRDefault="0065513D" w:rsidP="00054037">
      <w:pPr>
        <w:pStyle w:val="ListParagraph"/>
        <w:tabs>
          <w:tab w:val="left" w:pos="0"/>
        </w:tabs>
        <w:spacing w:line="360" w:lineRule="auto"/>
        <w:ind w:left="0"/>
        <w:jc w:val="both"/>
        <w:rPr>
          <w:rFonts w:ascii="Times New Roman" w:hAnsi="Times New Roman" w:cs="Times New Roman"/>
          <w:sz w:val="24"/>
          <w:szCs w:val="24"/>
        </w:rPr>
      </w:pPr>
    </w:p>
    <w:p w:rsidR="0065513D" w:rsidRDefault="0065513D" w:rsidP="00054037">
      <w:pPr>
        <w:pStyle w:val="ListParagraph"/>
        <w:tabs>
          <w:tab w:val="left" w:pos="0"/>
        </w:tabs>
        <w:spacing w:line="360" w:lineRule="auto"/>
        <w:ind w:left="0"/>
        <w:jc w:val="both"/>
        <w:rPr>
          <w:rFonts w:ascii="Times New Roman" w:hAnsi="Times New Roman" w:cs="Times New Roman"/>
          <w:sz w:val="24"/>
          <w:szCs w:val="24"/>
        </w:rPr>
      </w:pPr>
    </w:p>
    <w:p w:rsidR="0065513D" w:rsidRPr="009A792B" w:rsidRDefault="0065513D" w:rsidP="00054037">
      <w:pPr>
        <w:pStyle w:val="ListParagraph"/>
        <w:tabs>
          <w:tab w:val="left" w:pos="0"/>
        </w:tabs>
        <w:spacing w:line="360" w:lineRule="auto"/>
        <w:ind w:left="0"/>
        <w:jc w:val="both"/>
        <w:rPr>
          <w:rFonts w:ascii="Times New Roman" w:hAnsi="Times New Roman" w:cs="Times New Roman"/>
          <w:sz w:val="24"/>
          <w:szCs w:val="24"/>
        </w:rPr>
      </w:pPr>
      <w:bookmarkStart w:id="0" w:name="_GoBack"/>
      <w:bookmarkEnd w:id="0"/>
    </w:p>
    <w:p w:rsidR="00F64B22" w:rsidRPr="009A792B" w:rsidRDefault="00F64B22" w:rsidP="00AD1C9F">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lastRenderedPageBreak/>
        <w:t>DAFTAR PUSTAKA</w:t>
      </w:r>
    </w:p>
    <w:p w:rsidR="00A9146E" w:rsidRPr="009A792B" w:rsidRDefault="00A9146E" w:rsidP="000B17E7">
      <w:pPr>
        <w:pStyle w:val="ListParagraph"/>
        <w:tabs>
          <w:tab w:val="left" w:pos="0"/>
        </w:tabs>
        <w:spacing w:line="360" w:lineRule="auto"/>
        <w:ind w:left="0"/>
        <w:rPr>
          <w:rFonts w:ascii="Times New Roman" w:hAnsi="Times New Roman" w:cs="Times New Roman"/>
          <w:b/>
          <w:sz w:val="24"/>
          <w:szCs w:val="24"/>
        </w:rPr>
      </w:pPr>
      <w:r w:rsidRPr="009A792B">
        <w:rPr>
          <w:rFonts w:ascii="Times New Roman" w:hAnsi="Times New Roman" w:cs="Times New Roman"/>
          <w:b/>
          <w:sz w:val="24"/>
          <w:szCs w:val="24"/>
        </w:rPr>
        <w:t>Buku</w:t>
      </w:r>
    </w:p>
    <w:p w:rsidR="006C362A" w:rsidRPr="009A792B" w:rsidRDefault="00AE2EF0" w:rsidP="000B17E7">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Anwar Syaiful. (2004).</w:t>
      </w:r>
      <w:r w:rsidR="00A9146E" w:rsidRPr="009A792B">
        <w:rPr>
          <w:rFonts w:ascii="Times New Roman" w:hAnsi="Times New Roman" w:cs="Times New Roman"/>
          <w:sz w:val="24"/>
          <w:szCs w:val="24"/>
        </w:rPr>
        <w:t xml:space="preserve"> Sendi-sendi Hukum Adminsrasi </w:t>
      </w:r>
      <w:r>
        <w:rPr>
          <w:rFonts w:ascii="Times New Roman" w:hAnsi="Times New Roman" w:cs="Times New Roman"/>
          <w:sz w:val="24"/>
          <w:szCs w:val="24"/>
        </w:rPr>
        <w:t>Negara, Glora madani Press</w:t>
      </w:r>
      <w:r w:rsidR="00A9146E" w:rsidRPr="009A792B">
        <w:rPr>
          <w:rFonts w:ascii="Times New Roman" w:hAnsi="Times New Roman" w:cs="Times New Roman"/>
          <w:sz w:val="24"/>
          <w:szCs w:val="24"/>
        </w:rPr>
        <w:t xml:space="preserve"> </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 xml:space="preserve">Aulia Fauziah, “Tinjauan Hukum Islam Terhadpa Penggunaan Serbu Emas Dalam Kosmetik”, Skripsi </w:t>
      </w:r>
      <w:r w:rsidR="006C362A" w:rsidRPr="009A792B">
        <w:rPr>
          <w:rFonts w:ascii="Times New Roman" w:hAnsi="Times New Roman" w:cs="Times New Roman"/>
          <w:sz w:val="24"/>
          <w:szCs w:val="24"/>
        </w:rPr>
        <w:t xml:space="preserve">S1 Fakultas Syariah dan Hukum, </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Universitas ISLAM Negeri Syarif Hidayatulla Jakarta, Diakses m</w:t>
      </w:r>
      <w:r w:rsidR="006C362A" w:rsidRPr="009A792B">
        <w:rPr>
          <w:rFonts w:ascii="Times New Roman" w:hAnsi="Times New Roman" w:cs="Times New Roman"/>
          <w:sz w:val="24"/>
          <w:szCs w:val="24"/>
        </w:rPr>
        <w:t xml:space="preserve">elalui repository.uinjkt.ac.id </w:t>
      </w:r>
    </w:p>
    <w:p w:rsidR="006C362A" w:rsidRPr="009A792B" w:rsidRDefault="00AE2EF0" w:rsidP="006C362A">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Broto Agus Susilo. (</w:t>
      </w:r>
      <w:r w:rsidRPr="009A792B">
        <w:rPr>
          <w:rFonts w:ascii="Times New Roman" w:hAnsi="Times New Roman" w:cs="Times New Roman"/>
          <w:sz w:val="24"/>
          <w:szCs w:val="24"/>
        </w:rPr>
        <w:t>1998</w:t>
      </w:r>
      <w:r>
        <w:rPr>
          <w:rFonts w:ascii="Times New Roman" w:hAnsi="Times New Roman" w:cs="Times New Roman"/>
          <w:sz w:val="24"/>
          <w:szCs w:val="24"/>
        </w:rPr>
        <w:t>).</w:t>
      </w:r>
      <w:r w:rsidR="00A9146E" w:rsidRPr="009A792B">
        <w:rPr>
          <w:rFonts w:ascii="Times New Roman" w:hAnsi="Times New Roman" w:cs="Times New Roman"/>
          <w:sz w:val="24"/>
          <w:szCs w:val="24"/>
        </w:rPr>
        <w:t xml:space="preserve"> Aspek-aspek Perlindungan Terhadap Konsumen Dalam Hukum di Indone</w:t>
      </w:r>
      <w:r>
        <w:rPr>
          <w:rFonts w:ascii="Times New Roman" w:hAnsi="Times New Roman" w:cs="Times New Roman"/>
          <w:sz w:val="24"/>
          <w:szCs w:val="24"/>
        </w:rPr>
        <w:t>sia, Jakarta: YLKI-USAID</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Fakultas Syariah dan Hukum, UIN Syarif Hidayatullah Jakarta, Pedoman Penulisan Skripsi, Jakarta: FSH</w:t>
      </w:r>
      <w:r w:rsidR="006C362A" w:rsidRPr="009A792B">
        <w:rPr>
          <w:rFonts w:ascii="Times New Roman" w:hAnsi="Times New Roman" w:cs="Times New Roman"/>
          <w:sz w:val="24"/>
          <w:szCs w:val="24"/>
        </w:rPr>
        <w:t xml:space="preserve">, 2017 </w:t>
      </w:r>
    </w:p>
    <w:p w:rsidR="006C362A" w:rsidRPr="009A792B" w:rsidRDefault="00AE2EF0" w:rsidP="006C362A">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Hadikusuma, Hilman. (</w:t>
      </w:r>
      <w:r w:rsidRPr="009A792B">
        <w:rPr>
          <w:rFonts w:ascii="Times New Roman" w:hAnsi="Times New Roman" w:cs="Times New Roman"/>
          <w:sz w:val="24"/>
          <w:szCs w:val="24"/>
        </w:rPr>
        <w:t xml:space="preserve">1986 </w:t>
      </w:r>
      <w:r>
        <w:rPr>
          <w:rFonts w:ascii="Times New Roman" w:hAnsi="Times New Roman" w:cs="Times New Roman"/>
          <w:sz w:val="24"/>
          <w:szCs w:val="24"/>
        </w:rPr>
        <w:t>).</w:t>
      </w:r>
      <w:r w:rsidR="00A9146E" w:rsidRPr="009A792B">
        <w:rPr>
          <w:rFonts w:ascii="Times New Roman" w:hAnsi="Times New Roman" w:cs="Times New Roman"/>
          <w:sz w:val="24"/>
          <w:szCs w:val="24"/>
        </w:rPr>
        <w:t xml:space="preserve"> Metode Penelitiab Hukum, Universi</w:t>
      </w:r>
      <w:r w:rsidR="006C362A" w:rsidRPr="009A792B">
        <w:rPr>
          <w:rFonts w:ascii="Times New Roman" w:hAnsi="Times New Roman" w:cs="Times New Roman"/>
          <w:sz w:val="24"/>
          <w:szCs w:val="24"/>
        </w:rPr>
        <w:t>tas Indonesia (UI</w:t>
      </w:r>
      <w:r>
        <w:rPr>
          <w:rFonts w:ascii="Times New Roman" w:hAnsi="Times New Roman" w:cs="Times New Roman"/>
          <w:sz w:val="24"/>
          <w:szCs w:val="24"/>
        </w:rPr>
        <w:t>) Press</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Iswar</w:t>
      </w:r>
      <w:r w:rsidR="000B17E7">
        <w:rPr>
          <w:rFonts w:ascii="Times New Roman" w:hAnsi="Times New Roman" w:cs="Times New Roman"/>
          <w:sz w:val="24"/>
          <w:szCs w:val="24"/>
        </w:rPr>
        <w:t>i, Retno Tranggono Fatma Latifa. (</w:t>
      </w:r>
      <w:r w:rsidR="000B17E7" w:rsidRPr="009A792B">
        <w:rPr>
          <w:rFonts w:ascii="Times New Roman" w:hAnsi="Times New Roman" w:cs="Times New Roman"/>
          <w:sz w:val="24"/>
          <w:szCs w:val="24"/>
        </w:rPr>
        <w:t>2007</w:t>
      </w:r>
      <w:r w:rsidR="000B17E7">
        <w:rPr>
          <w:rFonts w:ascii="Times New Roman" w:hAnsi="Times New Roman" w:cs="Times New Roman"/>
          <w:sz w:val="24"/>
          <w:szCs w:val="24"/>
        </w:rPr>
        <w:t>)</w:t>
      </w:r>
      <w:r w:rsidRPr="009A792B">
        <w:rPr>
          <w:rFonts w:ascii="Times New Roman" w:hAnsi="Times New Roman" w:cs="Times New Roman"/>
          <w:sz w:val="24"/>
          <w:szCs w:val="24"/>
        </w:rPr>
        <w:t xml:space="preserve"> Buku Pegangan Pengetahuan Ilmu Kosmetik</w:t>
      </w:r>
      <w:r w:rsidR="000B17E7">
        <w:rPr>
          <w:rFonts w:ascii="Times New Roman" w:hAnsi="Times New Roman" w:cs="Times New Roman"/>
          <w:sz w:val="24"/>
          <w:szCs w:val="24"/>
        </w:rPr>
        <w:t>, Gramedia Pustaka Utama</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Lembaga Konsumen Yayasan, Perlindungan Konsumen Indonesia Suatu Sumbangan Pemikiran T</w:t>
      </w:r>
      <w:r w:rsidR="006C362A" w:rsidRPr="009A792B">
        <w:rPr>
          <w:rFonts w:ascii="Times New Roman" w:hAnsi="Times New Roman" w:cs="Times New Roman"/>
          <w:sz w:val="24"/>
          <w:szCs w:val="24"/>
        </w:rPr>
        <w:t xml:space="preserve">entang Rancangan Undang-undang </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Perlindungan Ko</w:t>
      </w:r>
      <w:r w:rsidR="000B17E7">
        <w:rPr>
          <w:rFonts w:ascii="Times New Roman" w:hAnsi="Times New Roman" w:cs="Times New Roman"/>
          <w:sz w:val="24"/>
          <w:szCs w:val="24"/>
        </w:rPr>
        <w:t>nsumen. (</w:t>
      </w:r>
      <w:r w:rsidR="000B17E7" w:rsidRPr="009A792B">
        <w:rPr>
          <w:rFonts w:ascii="Times New Roman" w:hAnsi="Times New Roman" w:cs="Times New Roman"/>
          <w:sz w:val="24"/>
          <w:szCs w:val="24"/>
        </w:rPr>
        <w:t>1981</w:t>
      </w:r>
      <w:r w:rsidR="000B17E7">
        <w:rPr>
          <w:rFonts w:ascii="Times New Roman" w:hAnsi="Times New Roman" w:cs="Times New Roman"/>
          <w:sz w:val="24"/>
          <w:szCs w:val="24"/>
        </w:rPr>
        <w:t>)</w:t>
      </w:r>
      <w:r w:rsidRPr="009A792B">
        <w:rPr>
          <w:rFonts w:ascii="Times New Roman" w:hAnsi="Times New Roman" w:cs="Times New Roman"/>
          <w:sz w:val="24"/>
          <w:szCs w:val="24"/>
        </w:rPr>
        <w:t xml:space="preserve"> Jakarta: </w:t>
      </w:r>
      <w:r w:rsidR="000B17E7">
        <w:rPr>
          <w:rFonts w:ascii="Times New Roman" w:hAnsi="Times New Roman" w:cs="Times New Roman"/>
          <w:sz w:val="24"/>
          <w:szCs w:val="24"/>
        </w:rPr>
        <w:t>Yayasan Lembaga Konsumen</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M</w:t>
      </w:r>
      <w:r w:rsidR="000B17E7">
        <w:rPr>
          <w:rFonts w:ascii="Times New Roman" w:hAnsi="Times New Roman" w:cs="Times New Roman"/>
          <w:sz w:val="24"/>
          <w:szCs w:val="24"/>
        </w:rPr>
        <w:t>uliyawan, Dewi dan Suriana Neti. (</w:t>
      </w:r>
      <w:r w:rsidR="000B17E7" w:rsidRPr="009A792B">
        <w:rPr>
          <w:rFonts w:ascii="Times New Roman" w:hAnsi="Times New Roman" w:cs="Times New Roman"/>
          <w:sz w:val="24"/>
          <w:szCs w:val="24"/>
        </w:rPr>
        <w:t>2013</w:t>
      </w:r>
      <w:r w:rsidR="000B17E7">
        <w:rPr>
          <w:rFonts w:ascii="Times New Roman" w:hAnsi="Times New Roman" w:cs="Times New Roman"/>
          <w:sz w:val="24"/>
          <w:szCs w:val="24"/>
        </w:rPr>
        <w:t>)</w:t>
      </w:r>
      <w:r w:rsidRPr="009A792B">
        <w:rPr>
          <w:rFonts w:ascii="Times New Roman" w:hAnsi="Times New Roman" w:cs="Times New Roman"/>
          <w:sz w:val="24"/>
          <w:szCs w:val="24"/>
        </w:rPr>
        <w:t xml:space="preserve"> A-Z Tentang Kosmetik, Jakarta: </w:t>
      </w:r>
      <w:r w:rsidR="000B17E7">
        <w:rPr>
          <w:rFonts w:ascii="Times New Roman" w:hAnsi="Times New Roman" w:cs="Times New Roman"/>
          <w:sz w:val="24"/>
          <w:szCs w:val="24"/>
        </w:rPr>
        <w:t>PT. Elex Media Komputindo</w:t>
      </w:r>
    </w:p>
    <w:p w:rsidR="006C362A" w:rsidRPr="009A792B" w:rsidRDefault="000B17E7" w:rsidP="006C362A">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 Wasitaatmadja. (</w:t>
      </w:r>
      <w:r w:rsidRPr="009A792B">
        <w:rPr>
          <w:rFonts w:ascii="Times New Roman" w:hAnsi="Times New Roman" w:cs="Times New Roman"/>
          <w:sz w:val="24"/>
          <w:szCs w:val="24"/>
        </w:rPr>
        <w:t>1997</w:t>
      </w:r>
      <w:r>
        <w:rPr>
          <w:rFonts w:ascii="Times New Roman" w:hAnsi="Times New Roman" w:cs="Times New Roman"/>
          <w:sz w:val="24"/>
          <w:szCs w:val="24"/>
        </w:rPr>
        <w:t xml:space="preserve">). </w:t>
      </w:r>
      <w:r w:rsidR="00A9146E" w:rsidRPr="009A792B">
        <w:rPr>
          <w:rFonts w:ascii="Times New Roman" w:hAnsi="Times New Roman" w:cs="Times New Roman"/>
          <w:sz w:val="24"/>
          <w:szCs w:val="24"/>
        </w:rPr>
        <w:t>Penuntun Ilmu Kosmet</w:t>
      </w:r>
      <w:r>
        <w:rPr>
          <w:rFonts w:ascii="Times New Roman" w:hAnsi="Times New Roman" w:cs="Times New Roman"/>
          <w:sz w:val="24"/>
          <w:szCs w:val="24"/>
        </w:rPr>
        <w:t>ik Medik, Depok UI Press</w:t>
      </w:r>
    </w:p>
    <w:p w:rsidR="006C362A" w:rsidRPr="009A792B" w:rsidRDefault="000B17E7" w:rsidP="006C362A">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Nasution Az. (</w:t>
      </w:r>
      <w:r w:rsidRPr="009A792B">
        <w:rPr>
          <w:rFonts w:ascii="Times New Roman" w:hAnsi="Times New Roman" w:cs="Times New Roman"/>
          <w:sz w:val="24"/>
          <w:szCs w:val="24"/>
        </w:rPr>
        <w:t>2006</w:t>
      </w:r>
      <w:r>
        <w:rPr>
          <w:rFonts w:ascii="Times New Roman" w:hAnsi="Times New Roman" w:cs="Times New Roman"/>
          <w:sz w:val="24"/>
          <w:szCs w:val="24"/>
        </w:rPr>
        <w:t>).</w:t>
      </w:r>
      <w:r w:rsidR="00A9146E" w:rsidRPr="009A792B">
        <w:rPr>
          <w:rFonts w:ascii="Times New Roman" w:hAnsi="Times New Roman" w:cs="Times New Roman"/>
          <w:sz w:val="24"/>
          <w:szCs w:val="24"/>
        </w:rPr>
        <w:t xml:space="preserve"> Hukum Perlindungan Konsumen Suatu P</w:t>
      </w:r>
      <w:r>
        <w:rPr>
          <w:rFonts w:ascii="Times New Roman" w:hAnsi="Times New Roman" w:cs="Times New Roman"/>
          <w:sz w:val="24"/>
          <w:szCs w:val="24"/>
        </w:rPr>
        <w:t>engantar, Jakarta Diadit Media</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Pengawas Badan Obat d</w:t>
      </w:r>
      <w:r w:rsidR="000B17E7">
        <w:rPr>
          <w:rFonts w:ascii="Times New Roman" w:hAnsi="Times New Roman" w:cs="Times New Roman"/>
          <w:sz w:val="24"/>
          <w:szCs w:val="24"/>
        </w:rPr>
        <w:t>an Makanan, Profil Badan POM RI,</w:t>
      </w:r>
      <w:r w:rsidRPr="009A792B">
        <w:rPr>
          <w:rFonts w:ascii="Times New Roman" w:hAnsi="Times New Roman" w:cs="Times New Roman"/>
          <w:sz w:val="24"/>
          <w:szCs w:val="24"/>
        </w:rPr>
        <w:t xml:space="preserve"> Jakarta: Badan P</w:t>
      </w:r>
      <w:r w:rsidR="006C362A" w:rsidRPr="009A792B">
        <w:rPr>
          <w:rFonts w:ascii="Times New Roman" w:hAnsi="Times New Roman" w:cs="Times New Roman"/>
          <w:sz w:val="24"/>
          <w:szCs w:val="24"/>
        </w:rPr>
        <w:t>engawas Obat dan Makanan</w:t>
      </w:r>
      <w:r w:rsidR="000B17E7">
        <w:rPr>
          <w:rFonts w:ascii="Times New Roman" w:hAnsi="Times New Roman" w:cs="Times New Roman"/>
          <w:sz w:val="24"/>
          <w:szCs w:val="24"/>
        </w:rPr>
        <w:t xml:space="preserve">, </w:t>
      </w:r>
      <w:r w:rsidR="000B17E7" w:rsidRPr="009A792B">
        <w:rPr>
          <w:rFonts w:ascii="Times New Roman" w:hAnsi="Times New Roman" w:cs="Times New Roman"/>
          <w:sz w:val="24"/>
          <w:szCs w:val="24"/>
        </w:rPr>
        <w:t>2006</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Penyusun Tim Kamus Pusat Pembinaan dan Pengembangan Bahasa Indonesia, Kamus Besar Bahasa Indonesia</w:t>
      </w:r>
      <w:r w:rsidR="006C362A" w:rsidRPr="009A792B">
        <w:rPr>
          <w:rFonts w:ascii="Times New Roman" w:hAnsi="Times New Roman" w:cs="Times New Roman"/>
          <w:sz w:val="24"/>
          <w:szCs w:val="24"/>
        </w:rPr>
        <w:t xml:space="preserve">, Jakarta: Balai Pustaka, 1990 </w:t>
      </w:r>
    </w:p>
    <w:p w:rsidR="006C362A" w:rsidRPr="009A792B" w:rsidRDefault="000B17E7" w:rsidP="006C362A">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Poerwadinata, WJS. (</w:t>
      </w:r>
      <w:r w:rsidRPr="009A792B">
        <w:rPr>
          <w:rFonts w:ascii="Times New Roman" w:hAnsi="Times New Roman" w:cs="Times New Roman"/>
          <w:sz w:val="24"/>
          <w:szCs w:val="24"/>
        </w:rPr>
        <w:t xml:space="preserve">1976 </w:t>
      </w:r>
      <w:r>
        <w:rPr>
          <w:rFonts w:ascii="Times New Roman" w:hAnsi="Times New Roman" w:cs="Times New Roman"/>
          <w:sz w:val="24"/>
          <w:szCs w:val="24"/>
        </w:rPr>
        <w:t>)</w:t>
      </w:r>
      <w:r w:rsidR="00A9146E" w:rsidRPr="009A792B">
        <w:rPr>
          <w:rFonts w:ascii="Times New Roman" w:hAnsi="Times New Roman" w:cs="Times New Roman"/>
          <w:sz w:val="24"/>
          <w:szCs w:val="24"/>
        </w:rPr>
        <w:t xml:space="preserve"> Kamus Umum Bahasa Indonesia</w:t>
      </w:r>
      <w:r>
        <w:rPr>
          <w:rFonts w:ascii="Times New Roman" w:hAnsi="Times New Roman" w:cs="Times New Roman"/>
          <w:sz w:val="24"/>
          <w:szCs w:val="24"/>
        </w:rPr>
        <w:t>, Jakarta: Balai Pustaka</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lastRenderedPageBreak/>
        <w:t xml:space="preserve">Rajagukguk, Erma, Pentingnya Hukum </w:t>
      </w:r>
      <w:r w:rsidR="006C362A" w:rsidRPr="009A792B">
        <w:rPr>
          <w:rFonts w:ascii="Times New Roman" w:hAnsi="Times New Roman" w:cs="Times New Roman"/>
          <w:sz w:val="24"/>
          <w:szCs w:val="24"/>
        </w:rPr>
        <w:t xml:space="preserve">Perlindungan Konsumen dalam Era </w:t>
      </w:r>
      <w:r w:rsidRPr="009A792B">
        <w:rPr>
          <w:rFonts w:ascii="Times New Roman" w:hAnsi="Times New Roman" w:cs="Times New Roman"/>
          <w:sz w:val="24"/>
          <w:szCs w:val="24"/>
        </w:rPr>
        <w:t>Perdagangan Bebas, dalam Husn</w:t>
      </w:r>
      <w:r w:rsidR="006C362A" w:rsidRPr="009A792B">
        <w:rPr>
          <w:rFonts w:ascii="Times New Roman" w:hAnsi="Times New Roman" w:cs="Times New Roman"/>
          <w:sz w:val="24"/>
          <w:szCs w:val="24"/>
        </w:rPr>
        <w:t xml:space="preserve">i danNeni Sri Imaniyati, Hukum </w:t>
      </w:r>
    </w:p>
    <w:p w:rsidR="006C362A" w:rsidRPr="009A792B" w:rsidRDefault="00A9146E" w:rsidP="006C362A">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Perlindungan Konsum</w:t>
      </w:r>
      <w:r w:rsidR="006C362A" w:rsidRPr="009A792B">
        <w:rPr>
          <w:rFonts w:ascii="Times New Roman" w:hAnsi="Times New Roman" w:cs="Times New Roman"/>
          <w:sz w:val="24"/>
          <w:szCs w:val="24"/>
        </w:rPr>
        <w:t xml:space="preserve">en, Bandung: Mandar Maju, 2000 </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Rizki Rika Meilia Sari, “Perlindungan Konsum</w:t>
      </w:r>
      <w:r w:rsidR="000B17E7">
        <w:rPr>
          <w:rFonts w:ascii="Times New Roman" w:hAnsi="Times New Roman" w:cs="Times New Roman"/>
          <w:sz w:val="24"/>
          <w:szCs w:val="24"/>
        </w:rPr>
        <w:t xml:space="preserve">en Atas Hak Informasi Kosmetik </w:t>
      </w:r>
      <w:r w:rsidRPr="009A792B">
        <w:rPr>
          <w:rFonts w:ascii="Times New Roman" w:hAnsi="Times New Roman" w:cs="Times New Roman"/>
          <w:sz w:val="24"/>
          <w:szCs w:val="24"/>
        </w:rPr>
        <w:t>China Yang Mengandu</w:t>
      </w:r>
      <w:r w:rsidR="000B17E7">
        <w:rPr>
          <w:rFonts w:ascii="Times New Roman" w:hAnsi="Times New Roman" w:cs="Times New Roman"/>
          <w:sz w:val="24"/>
          <w:szCs w:val="24"/>
        </w:rPr>
        <w:t>ng Bahan Kimia di Yogyakarta”</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Skripsi S1 Fakuktas Hukum, Universitas Islam Indonesia, Diakses m</w:t>
      </w:r>
      <w:r w:rsidR="000B17E7">
        <w:rPr>
          <w:rFonts w:ascii="Times New Roman" w:hAnsi="Times New Roman" w:cs="Times New Roman"/>
          <w:sz w:val="24"/>
          <w:szCs w:val="24"/>
        </w:rPr>
        <w:t>elalui repository.uii.ac.id</w:t>
      </w:r>
    </w:p>
    <w:p w:rsidR="000B17E7" w:rsidRDefault="000B17E7" w:rsidP="000B17E7">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Shidarta. (</w:t>
      </w:r>
      <w:r w:rsidRPr="009A792B">
        <w:rPr>
          <w:rFonts w:ascii="Times New Roman" w:hAnsi="Times New Roman" w:cs="Times New Roman"/>
          <w:sz w:val="24"/>
          <w:szCs w:val="24"/>
        </w:rPr>
        <w:t xml:space="preserve">2006 </w:t>
      </w:r>
      <w:r>
        <w:rPr>
          <w:rFonts w:ascii="Times New Roman" w:hAnsi="Times New Roman" w:cs="Times New Roman"/>
          <w:sz w:val="24"/>
          <w:szCs w:val="24"/>
        </w:rPr>
        <w:t>)</w:t>
      </w:r>
      <w:r w:rsidR="00A9146E" w:rsidRPr="009A792B">
        <w:rPr>
          <w:rFonts w:ascii="Times New Roman" w:hAnsi="Times New Roman" w:cs="Times New Roman"/>
          <w:sz w:val="24"/>
          <w:szCs w:val="24"/>
        </w:rPr>
        <w:t xml:space="preserve"> Hukum Perlindungan Konsumen Indonesia Edisi</w:t>
      </w:r>
      <w:r>
        <w:rPr>
          <w:rFonts w:ascii="Times New Roman" w:hAnsi="Times New Roman" w:cs="Times New Roman"/>
          <w:sz w:val="24"/>
          <w:szCs w:val="24"/>
        </w:rPr>
        <w:t xml:space="preserve"> Revisi, Jakarta: PT. Grasindo</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Soetojo R Prawirohamidjojo dan Mart</w:t>
      </w:r>
      <w:r w:rsidR="000B17E7">
        <w:rPr>
          <w:rFonts w:ascii="Times New Roman" w:hAnsi="Times New Roman" w:cs="Times New Roman"/>
          <w:sz w:val="24"/>
          <w:szCs w:val="24"/>
        </w:rPr>
        <w:t>halena Pohan. (</w:t>
      </w:r>
      <w:r w:rsidR="000B17E7" w:rsidRPr="009A792B">
        <w:rPr>
          <w:rFonts w:ascii="Times New Roman" w:hAnsi="Times New Roman" w:cs="Times New Roman"/>
          <w:sz w:val="24"/>
          <w:szCs w:val="24"/>
        </w:rPr>
        <w:t>1984</w:t>
      </w:r>
      <w:r w:rsidR="000B17E7">
        <w:rPr>
          <w:rFonts w:ascii="Times New Roman" w:hAnsi="Times New Roman" w:cs="Times New Roman"/>
          <w:sz w:val="24"/>
          <w:szCs w:val="24"/>
        </w:rPr>
        <w:t>). Hukum Perikatan, Surabaya: Bina Ilmu</w:t>
      </w:r>
    </w:p>
    <w:p w:rsidR="000B17E7" w:rsidRDefault="000B17E7" w:rsidP="000B17E7">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Sugiyono. (</w:t>
      </w:r>
      <w:r w:rsidRPr="009A792B">
        <w:rPr>
          <w:rFonts w:ascii="Times New Roman" w:hAnsi="Times New Roman" w:cs="Times New Roman"/>
          <w:sz w:val="24"/>
          <w:szCs w:val="24"/>
        </w:rPr>
        <w:t>2013</w:t>
      </w:r>
      <w:r>
        <w:rPr>
          <w:rFonts w:ascii="Times New Roman" w:hAnsi="Times New Roman" w:cs="Times New Roman"/>
          <w:sz w:val="24"/>
          <w:szCs w:val="24"/>
        </w:rPr>
        <w:t xml:space="preserve">) </w:t>
      </w:r>
      <w:r w:rsidR="00A9146E" w:rsidRPr="009A792B">
        <w:rPr>
          <w:rFonts w:ascii="Times New Roman" w:hAnsi="Times New Roman" w:cs="Times New Roman"/>
          <w:sz w:val="24"/>
          <w:szCs w:val="24"/>
        </w:rPr>
        <w:t xml:space="preserve">Metode Penelitian dan Kualitatif </w:t>
      </w:r>
      <w:r>
        <w:rPr>
          <w:rFonts w:ascii="Times New Roman" w:hAnsi="Times New Roman" w:cs="Times New Roman"/>
          <w:sz w:val="24"/>
          <w:szCs w:val="24"/>
        </w:rPr>
        <w:t>dan R&amp;D, Bandung: Alfabeta CV</w:t>
      </w:r>
    </w:p>
    <w:p w:rsidR="000B17E7" w:rsidRDefault="000B17E7" w:rsidP="000B17E7">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Sutarman Yodo dan Ahmad Miru. (</w:t>
      </w:r>
      <w:r w:rsidRPr="009A792B">
        <w:rPr>
          <w:rFonts w:ascii="Times New Roman" w:hAnsi="Times New Roman" w:cs="Times New Roman"/>
          <w:sz w:val="24"/>
          <w:szCs w:val="24"/>
        </w:rPr>
        <w:t>2011</w:t>
      </w:r>
      <w:r>
        <w:rPr>
          <w:rFonts w:ascii="Times New Roman" w:hAnsi="Times New Roman" w:cs="Times New Roman"/>
          <w:sz w:val="24"/>
          <w:szCs w:val="24"/>
        </w:rPr>
        <w:t xml:space="preserve">). </w:t>
      </w:r>
      <w:r w:rsidR="00A9146E" w:rsidRPr="009A792B">
        <w:rPr>
          <w:rFonts w:ascii="Times New Roman" w:hAnsi="Times New Roman" w:cs="Times New Roman"/>
          <w:sz w:val="24"/>
          <w:szCs w:val="24"/>
        </w:rPr>
        <w:t xml:space="preserve"> Hukum Perli</w:t>
      </w:r>
      <w:r>
        <w:rPr>
          <w:rFonts w:ascii="Times New Roman" w:hAnsi="Times New Roman" w:cs="Times New Roman"/>
          <w:sz w:val="24"/>
          <w:szCs w:val="24"/>
        </w:rPr>
        <w:t>ndungan Konsumen, Jakarta: PT. Rajawali Pers</w:t>
      </w:r>
    </w:p>
    <w:p w:rsidR="000B17E7" w:rsidRDefault="000B17E7" w:rsidP="000B17E7">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Tri Siwi Celina Kristianyanti. (</w:t>
      </w:r>
      <w:r w:rsidRPr="009A792B">
        <w:rPr>
          <w:rFonts w:ascii="Times New Roman" w:hAnsi="Times New Roman" w:cs="Times New Roman"/>
          <w:sz w:val="24"/>
          <w:szCs w:val="24"/>
        </w:rPr>
        <w:t xml:space="preserve">2009 </w:t>
      </w:r>
      <w:r>
        <w:rPr>
          <w:rFonts w:ascii="Times New Roman" w:hAnsi="Times New Roman" w:cs="Times New Roman"/>
          <w:sz w:val="24"/>
          <w:szCs w:val="24"/>
        </w:rPr>
        <w:t xml:space="preserve">). </w:t>
      </w:r>
      <w:r w:rsidR="00A9146E" w:rsidRPr="009A792B">
        <w:rPr>
          <w:rFonts w:ascii="Times New Roman" w:hAnsi="Times New Roman" w:cs="Times New Roman"/>
          <w:sz w:val="24"/>
          <w:szCs w:val="24"/>
        </w:rPr>
        <w:t>Hukum Perlind</w:t>
      </w:r>
      <w:r>
        <w:rPr>
          <w:rFonts w:ascii="Times New Roman" w:hAnsi="Times New Roman" w:cs="Times New Roman"/>
          <w:sz w:val="24"/>
          <w:szCs w:val="24"/>
        </w:rPr>
        <w:t>ungan Konsumen, Jakarta: Sinar Grafika</w:t>
      </w:r>
    </w:p>
    <w:p w:rsidR="000B17E7" w:rsidRDefault="000B17E7" w:rsidP="000B17E7">
      <w:pPr>
        <w:pStyle w:val="ListParagraph"/>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Waluyu Bambang. (2009).</w:t>
      </w:r>
      <w:r w:rsidR="00A9146E" w:rsidRPr="009A792B">
        <w:rPr>
          <w:rFonts w:ascii="Times New Roman" w:hAnsi="Times New Roman" w:cs="Times New Roman"/>
          <w:sz w:val="24"/>
          <w:szCs w:val="24"/>
        </w:rPr>
        <w:t xml:space="preserve"> Penelitian Hukum Dalam </w:t>
      </w:r>
      <w:r>
        <w:rPr>
          <w:rFonts w:ascii="Times New Roman" w:hAnsi="Times New Roman" w:cs="Times New Roman"/>
          <w:sz w:val="24"/>
          <w:szCs w:val="24"/>
        </w:rPr>
        <w:t>Praktek, Jakarta: Sinar Grafika</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W</w:t>
      </w:r>
      <w:r w:rsidR="000B17E7">
        <w:rPr>
          <w:rFonts w:ascii="Times New Roman" w:hAnsi="Times New Roman" w:cs="Times New Roman"/>
          <w:sz w:val="24"/>
          <w:szCs w:val="24"/>
        </w:rPr>
        <w:t xml:space="preserve">idjaja, Gunawan dan Ahmad Yani. (2000). </w:t>
      </w:r>
      <w:r w:rsidRPr="009A792B">
        <w:rPr>
          <w:rFonts w:ascii="Times New Roman" w:hAnsi="Times New Roman" w:cs="Times New Roman"/>
          <w:sz w:val="24"/>
          <w:szCs w:val="24"/>
        </w:rPr>
        <w:t xml:space="preserve">Hukum </w:t>
      </w:r>
      <w:r w:rsidR="000B17E7">
        <w:rPr>
          <w:rFonts w:ascii="Times New Roman" w:hAnsi="Times New Roman" w:cs="Times New Roman"/>
          <w:sz w:val="24"/>
          <w:szCs w:val="24"/>
        </w:rPr>
        <w:t xml:space="preserve">Tentang Perlindungan Konsumen, </w:t>
      </w:r>
      <w:r w:rsidRPr="009A792B">
        <w:rPr>
          <w:rFonts w:ascii="Times New Roman" w:hAnsi="Times New Roman" w:cs="Times New Roman"/>
          <w:sz w:val="24"/>
          <w:szCs w:val="24"/>
        </w:rPr>
        <w:t>Jakar</w:t>
      </w:r>
      <w:r w:rsidR="000B17E7">
        <w:rPr>
          <w:rFonts w:ascii="Times New Roman" w:hAnsi="Times New Roman" w:cs="Times New Roman"/>
          <w:sz w:val="24"/>
          <w:szCs w:val="24"/>
        </w:rPr>
        <w:t>ta: PT. Gramedia Pustaka Utama</w:t>
      </w:r>
    </w:p>
    <w:p w:rsidR="00A9146E" w:rsidRPr="009A792B"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Wuria Dewi El</w:t>
      </w:r>
      <w:r w:rsidR="000B17E7">
        <w:rPr>
          <w:rFonts w:ascii="Times New Roman" w:hAnsi="Times New Roman" w:cs="Times New Roman"/>
          <w:sz w:val="24"/>
          <w:szCs w:val="24"/>
        </w:rPr>
        <w:t>i. (2015). Hukum Perlindungan Konsumen</w:t>
      </w:r>
    </w:p>
    <w:p w:rsidR="000B17E7" w:rsidRDefault="000B17E7" w:rsidP="006C362A">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Zulham. (</w:t>
      </w:r>
      <w:r w:rsidRPr="009A792B">
        <w:rPr>
          <w:rFonts w:ascii="Times New Roman" w:hAnsi="Times New Roman" w:cs="Times New Roman"/>
          <w:sz w:val="24"/>
          <w:szCs w:val="24"/>
        </w:rPr>
        <w:t>2013</w:t>
      </w:r>
      <w:r>
        <w:rPr>
          <w:rFonts w:ascii="Times New Roman" w:hAnsi="Times New Roman" w:cs="Times New Roman"/>
          <w:sz w:val="24"/>
          <w:szCs w:val="24"/>
        </w:rPr>
        <w:t>).</w:t>
      </w:r>
      <w:r w:rsidR="00A9146E" w:rsidRPr="009A792B">
        <w:rPr>
          <w:rFonts w:ascii="Times New Roman" w:hAnsi="Times New Roman" w:cs="Times New Roman"/>
          <w:sz w:val="24"/>
          <w:szCs w:val="24"/>
        </w:rPr>
        <w:t xml:space="preserve"> Hukum Perlindungan Konsumen, Jakarta:</w:t>
      </w:r>
      <w:r>
        <w:rPr>
          <w:rFonts w:ascii="Times New Roman" w:hAnsi="Times New Roman" w:cs="Times New Roman"/>
          <w:sz w:val="24"/>
          <w:szCs w:val="24"/>
        </w:rPr>
        <w:t xml:space="preserve"> Kencana</w:t>
      </w:r>
    </w:p>
    <w:p w:rsidR="000B17E7" w:rsidRPr="009A792B" w:rsidRDefault="000B17E7" w:rsidP="006C362A">
      <w:pPr>
        <w:pStyle w:val="ListParagraph"/>
        <w:tabs>
          <w:tab w:val="left" w:pos="0"/>
        </w:tabs>
        <w:spacing w:line="360" w:lineRule="auto"/>
        <w:ind w:left="0"/>
        <w:jc w:val="both"/>
        <w:rPr>
          <w:rFonts w:ascii="Times New Roman" w:hAnsi="Times New Roman" w:cs="Times New Roman"/>
          <w:sz w:val="24"/>
          <w:szCs w:val="24"/>
        </w:rPr>
      </w:pPr>
    </w:p>
    <w:p w:rsidR="00A9146E" w:rsidRPr="009A792B" w:rsidRDefault="00A9146E" w:rsidP="006C362A">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t xml:space="preserve">Peraturan Perundang-Undangan </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Indonesia, Undang-Undang Nomor 8 t</w:t>
      </w:r>
      <w:r w:rsidR="000B17E7">
        <w:rPr>
          <w:rFonts w:ascii="Times New Roman" w:hAnsi="Times New Roman" w:cs="Times New Roman"/>
          <w:sz w:val="24"/>
          <w:szCs w:val="24"/>
        </w:rPr>
        <w:t>ahun 1999 Tentang Perlindungan Konsumen.</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Keputusan Menteri Kesehatan Nomor 965/</w:t>
      </w:r>
      <w:r w:rsidR="000B17E7">
        <w:rPr>
          <w:rFonts w:ascii="Times New Roman" w:hAnsi="Times New Roman" w:cs="Times New Roman"/>
          <w:sz w:val="24"/>
          <w:szCs w:val="24"/>
        </w:rPr>
        <w:t>Menkes/SK/XI/1992 tentang Cara Produksi Kosmetik Yang Baik</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Pasal 1 Keputusan Kepala Badan Peng</w:t>
      </w:r>
      <w:r w:rsidR="000B17E7">
        <w:rPr>
          <w:rFonts w:ascii="Times New Roman" w:hAnsi="Times New Roman" w:cs="Times New Roman"/>
          <w:sz w:val="24"/>
          <w:szCs w:val="24"/>
        </w:rPr>
        <w:t xml:space="preserve">awas Obat dan Makanan Republik </w:t>
      </w:r>
      <w:r w:rsidRPr="009A792B">
        <w:rPr>
          <w:rFonts w:ascii="Times New Roman" w:hAnsi="Times New Roman" w:cs="Times New Roman"/>
          <w:sz w:val="24"/>
          <w:szCs w:val="24"/>
        </w:rPr>
        <w:t xml:space="preserve">Indonesia Nomor HJ.00.05.4.17.45 tentang Kosmetik </w:t>
      </w:r>
    </w:p>
    <w:p w:rsidR="000B17E7"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lastRenderedPageBreak/>
        <w:t xml:space="preserve">Peraturan Kepala Badan </w:t>
      </w:r>
      <w:r w:rsidR="000B17E7">
        <w:rPr>
          <w:rFonts w:ascii="Times New Roman" w:hAnsi="Times New Roman" w:cs="Times New Roman"/>
          <w:sz w:val="24"/>
          <w:szCs w:val="24"/>
        </w:rPr>
        <w:t xml:space="preserve">Pengawas Obat dan Maanan Nomor </w:t>
      </w:r>
      <w:r w:rsidRPr="009A792B">
        <w:rPr>
          <w:rFonts w:ascii="Times New Roman" w:hAnsi="Times New Roman" w:cs="Times New Roman"/>
          <w:sz w:val="24"/>
          <w:szCs w:val="24"/>
        </w:rPr>
        <w:t>HK.03.1.23.08.11.07517 Tahun 2011 Te</w:t>
      </w:r>
      <w:r w:rsidR="000B17E7">
        <w:rPr>
          <w:rFonts w:ascii="Times New Roman" w:hAnsi="Times New Roman" w:cs="Times New Roman"/>
          <w:sz w:val="24"/>
          <w:szCs w:val="24"/>
        </w:rPr>
        <w:t xml:space="preserve">ntang Persyaratan Teknis Bahan </w:t>
      </w:r>
      <w:r w:rsidRPr="009A792B">
        <w:rPr>
          <w:rFonts w:ascii="Times New Roman" w:hAnsi="Times New Roman" w:cs="Times New Roman"/>
          <w:sz w:val="24"/>
          <w:szCs w:val="24"/>
        </w:rPr>
        <w:t>Kosmetika</w:t>
      </w:r>
    </w:p>
    <w:p w:rsidR="00A9146E" w:rsidRDefault="00A9146E" w:rsidP="000B17E7">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Peraturan Kepala Badan P</w:t>
      </w:r>
      <w:r w:rsidR="000B17E7">
        <w:rPr>
          <w:rFonts w:ascii="Times New Roman" w:hAnsi="Times New Roman" w:cs="Times New Roman"/>
          <w:sz w:val="24"/>
          <w:szCs w:val="24"/>
        </w:rPr>
        <w:t xml:space="preserve">engawas Obat dan Makanan Nomor: </w:t>
      </w:r>
      <w:r w:rsidRPr="009A792B">
        <w:rPr>
          <w:rFonts w:ascii="Times New Roman" w:hAnsi="Times New Roman" w:cs="Times New Roman"/>
          <w:sz w:val="24"/>
          <w:szCs w:val="24"/>
        </w:rPr>
        <w:t xml:space="preserve">HK.00.05.42.1018 Tentang bahan kosmetik </w:t>
      </w:r>
    </w:p>
    <w:p w:rsidR="000B17E7" w:rsidRPr="009A792B" w:rsidRDefault="000B17E7" w:rsidP="000B17E7">
      <w:pPr>
        <w:pStyle w:val="ListParagraph"/>
        <w:tabs>
          <w:tab w:val="left" w:pos="0"/>
        </w:tabs>
        <w:spacing w:line="360" w:lineRule="auto"/>
        <w:ind w:left="284" w:hanging="284"/>
        <w:jc w:val="both"/>
        <w:rPr>
          <w:rFonts w:ascii="Times New Roman" w:hAnsi="Times New Roman" w:cs="Times New Roman"/>
          <w:sz w:val="24"/>
          <w:szCs w:val="24"/>
        </w:rPr>
      </w:pPr>
    </w:p>
    <w:p w:rsidR="00A9146E" w:rsidRPr="009A792B" w:rsidRDefault="00A9146E" w:rsidP="006C362A">
      <w:pPr>
        <w:pStyle w:val="ListParagraph"/>
        <w:tabs>
          <w:tab w:val="left" w:pos="0"/>
        </w:tabs>
        <w:spacing w:line="360" w:lineRule="auto"/>
        <w:ind w:left="0"/>
        <w:jc w:val="both"/>
        <w:rPr>
          <w:rFonts w:ascii="Times New Roman" w:hAnsi="Times New Roman" w:cs="Times New Roman"/>
          <w:b/>
          <w:sz w:val="24"/>
          <w:szCs w:val="24"/>
        </w:rPr>
      </w:pPr>
      <w:r w:rsidRPr="009A792B">
        <w:rPr>
          <w:rFonts w:ascii="Times New Roman" w:hAnsi="Times New Roman" w:cs="Times New Roman"/>
          <w:b/>
          <w:sz w:val="24"/>
          <w:szCs w:val="24"/>
        </w:rPr>
        <w:t xml:space="preserve"> Internet </w:t>
      </w:r>
    </w:p>
    <w:p w:rsidR="00F64B22" w:rsidRPr="009A792B" w:rsidRDefault="00A9146E" w:rsidP="00A92133">
      <w:pPr>
        <w:pStyle w:val="ListParagraph"/>
        <w:tabs>
          <w:tab w:val="left" w:pos="0"/>
        </w:tabs>
        <w:spacing w:line="360" w:lineRule="auto"/>
        <w:ind w:left="284" w:hanging="284"/>
        <w:jc w:val="both"/>
        <w:rPr>
          <w:rFonts w:ascii="Times New Roman" w:hAnsi="Times New Roman" w:cs="Times New Roman"/>
          <w:sz w:val="24"/>
          <w:szCs w:val="24"/>
        </w:rPr>
      </w:pPr>
      <w:r w:rsidRPr="009A792B">
        <w:rPr>
          <w:rFonts w:ascii="Times New Roman" w:hAnsi="Times New Roman" w:cs="Times New Roman"/>
          <w:sz w:val="24"/>
          <w:szCs w:val="24"/>
        </w:rPr>
        <w:t>Ny. Lies Yul Achyar, Dasar-Dasar Kosmetologi Kedokter</w:t>
      </w:r>
      <w:r w:rsidR="00A92133">
        <w:rPr>
          <w:rFonts w:ascii="Times New Roman" w:hAnsi="Times New Roman" w:cs="Times New Roman"/>
          <w:sz w:val="24"/>
          <w:szCs w:val="24"/>
        </w:rPr>
        <w:t xml:space="preserve">an, Mjalah Cermin </w:t>
      </w:r>
      <w:r w:rsidRPr="009A792B">
        <w:rPr>
          <w:rFonts w:ascii="Times New Roman" w:hAnsi="Times New Roman" w:cs="Times New Roman"/>
          <w:sz w:val="24"/>
          <w:szCs w:val="24"/>
        </w:rPr>
        <w:t xml:space="preserve">Dunia Kedokteran, </w:t>
      </w:r>
      <w:hyperlink r:id="rId9" w:history="1">
        <w:r w:rsidR="00054037" w:rsidRPr="00A92133">
          <w:rPr>
            <w:rStyle w:val="Hyperlink"/>
            <w:rFonts w:ascii="Times New Roman" w:hAnsi="Times New Roman" w:cs="Times New Roman"/>
            <w:color w:val="auto"/>
            <w:sz w:val="24"/>
            <w:szCs w:val="24"/>
          </w:rPr>
          <w:t>http://www.scribd.com</w:t>
        </w:r>
      </w:hyperlink>
    </w:p>
    <w:p w:rsidR="00054037" w:rsidRPr="009A792B" w:rsidRDefault="00054037" w:rsidP="00A9146E">
      <w:pPr>
        <w:pStyle w:val="ListParagraph"/>
        <w:tabs>
          <w:tab w:val="left" w:pos="0"/>
        </w:tabs>
        <w:spacing w:line="360" w:lineRule="auto"/>
        <w:ind w:left="0"/>
        <w:jc w:val="both"/>
        <w:rPr>
          <w:rFonts w:ascii="Times New Roman" w:hAnsi="Times New Roman" w:cs="Times New Roman"/>
          <w:sz w:val="24"/>
          <w:szCs w:val="24"/>
        </w:rPr>
      </w:pPr>
    </w:p>
    <w:sectPr w:rsidR="00054037" w:rsidRPr="009A792B" w:rsidSect="002E6F52">
      <w:footerReference w:type="default" r:id="rId10"/>
      <w:pgSz w:w="11906" w:h="16838" w:code="9"/>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FA" w:rsidRDefault="006549FA" w:rsidP="00FE19A3">
      <w:pPr>
        <w:spacing w:after="0" w:line="240" w:lineRule="auto"/>
      </w:pPr>
      <w:r>
        <w:separator/>
      </w:r>
    </w:p>
  </w:endnote>
  <w:endnote w:type="continuationSeparator" w:id="0">
    <w:p w:rsidR="006549FA" w:rsidRDefault="006549FA" w:rsidP="00FE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E2" w:rsidRDefault="007333E2">
    <w:pPr>
      <w:pStyle w:val="Footer"/>
      <w:jc w:val="center"/>
    </w:pPr>
  </w:p>
  <w:p w:rsidR="007333E2" w:rsidRDefault="00733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FA" w:rsidRDefault="006549FA" w:rsidP="00FE19A3">
      <w:pPr>
        <w:spacing w:after="0" w:line="240" w:lineRule="auto"/>
      </w:pPr>
      <w:r>
        <w:separator/>
      </w:r>
    </w:p>
  </w:footnote>
  <w:footnote w:type="continuationSeparator" w:id="0">
    <w:p w:rsidR="006549FA" w:rsidRDefault="006549FA" w:rsidP="00FE19A3">
      <w:pPr>
        <w:spacing w:after="0" w:line="240" w:lineRule="auto"/>
      </w:pPr>
      <w:r>
        <w:continuationSeparator/>
      </w:r>
    </w:p>
  </w:footnote>
  <w:footnote w:id="1">
    <w:p w:rsidR="00160858" w:rsidRDefault="00160858" w:rsidP="00160858">
      <w:pPr>
        <w:pStyle w:val="FootnoteText"/>
        <w:jc w:val="both"/>
        <w:rPr>
          <w:rFonts w:ascii="Tahoma" w:hAnsi="Tahoma" w:cs="Tahoma"/>
        </w:rPr>
      </w:pPr>
      <w:r>
        <w:rPr>
          <w:rStyle w:val="FootnoteReference"/>
          <w:sz w:val="18"/>
        </w:rPr>
        <w:footnoteRef/>
      </w:r>
      <w:r>
        <w:rPr>
          <w:rFonts w:ascii="Tahoma" w:hAnsi="Tahoma" w:cs="Tahoma"/>
          <w:sz w:val="18"/>
        </w:rPr>
        <w:t xml:space="preserve"> </w:t>
      </w:r>
      <w:proofErr w:type="spellStart"/>
      <w:proofErr w:type="gramStart"/>
      <w:r>
        <w:rPr>
          <w:rFonts w:ascii="Tahoma" w:hAnsi="Tahoma" w:cs="Tahoma"/>
          <w:sz w:val="18"/>
        </w:rPr>
        <w:t>Dewi</w:t>
      </w:r>
      <w:proofErr w:type="spellEnd"/>
      <w:r>
        <w:rPr>
          <w:rFonts w:ascii="Tahoma" w:hAnsi="Tahoma" w:cs="Tahoma"/>
          <w:sz w:val="18"/>
        </w:rPr>
        <w:t xml:space="preserve"> </w:t>
      </w:r>
      <w:proofErr w:type="spellStart"/>
      <w:r>
        <w:rPr>
          <w:rFonts w:ascii="Tahoma" w:hAnsi="Tahoma" w:cs="Tahoma"/>
          <w:sz w:val="18"/>
        </w:rPr>
        <w:t>Muliyawan</w:t>
      </w:r>
      <w:proofErr w:type="spellEnd"/>
      <w:r>
        <w:rPr>
          <w:rFonts w:ascii="Tahoma" w:hAnsi="Tahoma" w:cs="Tahoma"/>
          <w:sz w:val="18"/>
        </w:rPr>
        <w:t xml:space="preserve"> </w:t>
      </w:r>
      <w:proofErr w:type="spellStart"/>
      <w:r>
        <w:rPr>
          <w:rFonts w:ascii="Tahoma" w:hAnsi="Tahoma" w:cs="Tahoma"/>
          <w:sz w:val="18"/>
        </w:rPr>
        <w:t>dan</w:t>
      </w:r>
      <w:proofErr w:type="spellEnd"/>
      <w:r>
        <w:rPr>
          <w:rFonts w:ascii="Tahoma" w:hAnsi="Tahoma" w:cs="Tahoma"/>
          <w:sz w:val="18"/>
        </w:rPr>
        <w:t xml:space="preserve"> </w:t>
      </w:r>
      <w:proofErr w:type="spellStart"/>
      <w:r>
        <w:rPr>
          <w:rFonts w:ascii="Tahoma" w:hAnsi="Tahoma" w:cs="Tahoma"/>
          <w:sz w:val="18"/>
        </w:rPr>
        <w:t>neti</w:t>
      </w:r>
      <w:proofErr w:type="spellEnd"/>
      <w:r>
        <w:rPr>
          <w:rFonts w:ascii="Tahoma" w:hAnsi="Tahoma" w:cs="Tahoma"/>
          <w:sz w:val="18"/>
        </w:rPr>
        <w:t xml:space="preserve"> </w:t>
      </w:r>
      <w:proofErr w:type="spellStart"/>
      <w:r>
        <w:rPr>
          <w:rFonts w:ascii="Tahoma" w:hAnsi="Tahoma" w:cs="Tahoma"/>
          <w:sz w:val="18"/>
        </w:rPr>
        <w:t>suriana</w:t>
      </w:r>
      <w:proofErr w:type="spellEnd"/>
      <w:r>
        <w:rPr>
          <w:rFonts w:ascii="Tahoma" w:hAnsi="Tahoma" w:cs="Tahoma"/>
          <w:sz w:val="18"/>
        </w:rPr>
        <w:t xml:space="preserve">, A-Z </w:t>
      </w:r>
      <w:proofErr w:type="spellStart"/>
      <w:r>
        <w:rPr>
          <w:rFonts w:ascii="Tahoma" w:hAnsi="Tahoma" w:cs="Tahoma"/>
          <w:sz w:val="18"/>
        </w:rPr>
        <w:t>Tentang</w:t>
      </w:r>
      <w:proofErr w:type="spellEnd"/>
      <w:r>
        <w:rPr>
          <w:rFonts w:ascii="Tahoma" w:hAnsi="Tahoma" w:cs="Tahoma"/>
          <w:sz w:val="18"/>
        </w:rPr>
        <w:t xml:space="preserve"> </w:t>
      </w:r>
      <w:proofErr w:type="spellStart"/>
      <w:r>
        <w:rPr>
          <w:rFonts w:ascii="Tahoma" w:hAnsi="Tahoma" w:cs="Tahoma"/>
          <w:sz w:val="18"/>
        </w:rPr>
        <w:t>Kosmetik</w:t>
      </w:r>
      <w:proofErr w:type="spellEnd"/>
      <w:r>
        <w:rPr>
          <w:rFonts w:ascii="Tahoma" w:hAnsi="Tahoma" w:cs="Tahoma"/>
          <w:sz w:val="18"/>
        </w:rPr>
        <w:t xml:space="preserve">, (Jakarta, PT </w:t>
      </w:r>
      <w:proofErr w:type="spellStart"/>
      <w:r>
        <w:rPr>
          <w:rFonts w:ascii="Tahoma" w:hAnsi="Tahoma" w:cs="Tahoma"/>
          <w:sz w:val="18"/>
        </w:rPr>
        <w:t>Elex</w:t>
      </w:r>
      <w:proofErr w:type="spellEnd"/>
      <w:r>
        <w:rPr>
          <w:rFonts w:ascii="Tahoma" w:hAnsi="Tahoma" w:cs="Tahoma"/>
          <w:sz w:val="18"/>
        </w:rPr>
        <w:t xml:space="preserve"> Media </w:t>
      </w:r>
      <w:proofErr w:type="spellStart"/>
      <w:r>
        <w:rPr>
          <w:rFonts w:ascii="Tahoma" w:hAnsi="Tahoma" w:cs="Tahoma"/>
          <w:sz w:val="18"/>
        </w:rPr>
        <w:t>Komputindo</w:t>
      </w:r>
      <w:proofErr w:type="spellEnd"/>
      <w:r>
        <w:rPr>
          <w:rFonts w:ascii="Tahoma" w:hAnsi="Tahoma" w:cs="Tahoma"/>
          <w:sz w:val="18"/>
        </w:rPr>
        <w:t>, 2013), h.123.</w:t>
      </w:r>
      <w:proofErr w:type="gramEnd"/>
      <w:r>
        <w:rPr>
          <w:rFonts w:ascii="Tahoma" w:hAnsi="Tahoma" w:cs="Tahoma"/>
          <w:sz w:val="18"/>
        </w:rPr>
        <w:t xml:space="preserve"> </w:t>
      </w:r>
    </w:p>
  </w:footnote>
  <w:footnote w:id="2">
    <w:p w:rsidR="00300259" w:rsidRDefault="00300259" w:rsidP="00300259">
      <w:pPr>
        <w:pStyle w:val="FootnoteText"/>
        <w:jc w:val="both"/>
        <w:rPr>
          <w:rFonts w:cs="Calibri"/>
        </w:rPr>
      </w:pPr>
      <w:r>
        <w:rPr>
          <w:rStyle w:val="FootnoteReference"/>
        </w:rPr>
        <w:footnoteRef/>
      </w:r>
      <w:r>
        <w:t xml:space="preserve"> </w:t>
      </w:r>
      <w:proofErr w:type="spellStart"/>
      <w:r>
        <w:rPr>
          <w:rFonts w:ascii="Tahoma" w:hAnsi="Tahoma" w:cs="Tahoma"/>
          <w:sz w:val="18"/>
        </w:rPr>
        <w:t>Retno</w:t>
      </w:r>
      <w:proofErr w:type="spellEnd"/>
      <w:r>
        <w:rPr>
          <w:rFonts w:ascii="Tahoma" w:hAnsi="Tahoma" w:cs="Tahoma"/>
          <w:sz w:val="18"/>
        </w:rPr>
        <w:t xml:space="preserve"> </w:t>
      </w:r>
      <w:proofErr w:type="spellStart"/>
      <w:r>
        <w:rPr>
          <w:rFonts w:ascii="Tahoma" w:hAnsi="Tahoma" w:cs="Tahoma"/>
          <w:sz w:val="18"/>
        </w:rPr>
        <w:t>Iswari</w:t>
      </w:r>
      <w:proofErr w:type="spellEnd"/>
      <w:r>
        <w:rPr>
          <w:rFonts w:ascii="Tahoma" w:hAnsi="Tahoma" w:cs="Tahoma"/>
          <w:sz w:val="18"/>
        </w:rPr>
        <w:t xml:space="preserve"> </w:t>
      </w:r>
      <w:proofErr w:type="spellStart"/>
      <w:r>
        <w:rPr>
          <w:rFonts w:ascii="Tahoma" w:hAnsi="Tahoma" w:cs="Tahoma"/>
          <w:sz w:val="18"/>
        </w:rPr>
        <w:t>Tranggono</w:t>
      </w:r>
      <w:proofErr w:type="spellEnd"/>
      <w:r>
        <w:rPr>
          <w:rFonts w:ascii="Tahoma" w:hAnsi="Tahoma" w:cs="Tahoma"/>
          <w:sz w:val="18"/>
        </w:rPr>
        <w:t xml:space="preserve"> </w:t>
      </w:r>
      <w:proofErr w:type="spellStart"/>
      <w:r>
        <w:rPr>
          <w:rFonts w:ascii="Tahoma" w:hAnsi="Tahoma" w:cs="Tahoma"/>
          <w:sz w:val="18"/>
        </w:rPr>
        <w:t>Fatma</w:t>
      </w:r>
      <w:proofErr w:type="spellEnd"/>
      <w:r>
        <w:rPr>
          <w:rFonts w:ascii="Tahoma" w:hAnsi="Tahoma" w:cs="Tahoma"/>
          <w:sz w:val="18"/>
        </w:rPr>
        <w:t xml:space="preserve"> </w:t>
      </w:r>
      <w:proofErr w:type="spellStart"/>
      <w:r>
        <w:rPr>
          <w:rFonts w:ascii="Tahoma" w:hAnsi="Tahoma" w:cs="Tahoma"/>
          <w:sz w:val="18"/>
        </w:rPr>
        <w:t>Latifah</w:t>
      </w:r>
      <w:proofErr w:type="spellEnd"/>
      <w:r>
        <w:rPr>
          <w:rFonts w:ascii="Tahoma" w:hAnsi="Tahoma" w:cs="Tahoma"/>
          <w:sz w:val="18"/>
        </w:rPr>
        <w:t xml:space="preserve">, </w:t>
      </w:r>
      <w:proofErr w:type="spellStart"/>
      <w:r>
        <w:rPr>
          <w:rFonts w:ascii="Tahoma" w:hAnsi="Tahoma" w:cs="Tahoma"/>
          <w:sz w:val="18"/>
        </w:rPr>
        <w:t>Buku</w:t>
      </w:r>
      <w:proofErr w:type="spellEnd"/>
      <w:r>
        <w:rPr>
          <w:rFonts w:ascii="Tahoma" w:hAnsi="Tahoma" w:cs="Tahoma"/>
          <w:sz w:val="18"/>
        </w:rPr>
        <w:t xml:space="preserve"> </w:t>
      </w:r>
      <w:proofErr w:type="spellStart"/>
      <w:r>
        <w:rPr>
          <w:rFonts w:ascii="Tahoma" w:hAnsi="Tahoma" w:cs="Tahoma"/>
          <w:sz w:val="18"/>
        </w:rPr>
        <w:t>Pegangan</w:t>
      </w:r>
      <w:proofErr w:type="spellEnd"/>
      <w:r>
        <w:rPr>
          <w:rFonts w:ascii="Tahoma" w:hAnsi="Tahoma" w:cs="Tahoma"/>
          <w:sz w:val="18"/>
        </w:rPr>
        <w:t xml:space="preserve"> </w:t>
      </w:r>
      <w:proofErr w:type="spellStart"/>
      <w:r>
        <w:rPr>
          <w:rFonts w:ascii="Tahoma" w:hAnsi="Tahoma" w:cs="Tahoma"/>
          <w:sz w:val="18"/>
        </w:rPr>
        <w:t>Pengetahuan</w:t>
      </w:r>
      <w:proofErr w:type="spellEnd"/>
      <w:r>
        <w:rPr>
          <w:rFonts w:ascii="Tahoma" w:hAnsi="Tahoma" w:cs="Tahoma"/>
          <w:sz w:val="18"/>
        </w:rPr>
        <w:t xml:space="preserve"> </w:t>
      </w:r>
      <w:proofErr w:type="spellStart"/>
      <w:r>
        <w:rPr>
          <w:rFonts w:ascii="Tahoma" w:hAnsi="Tahoma" w:cs="Tahoma"/>
          <w:sz w:val="18"/>
        </w:rPr>
        <w:t>Ilmu</w:t>
      </w:r>
      <w:proofErr w:type="spellEnd"/>
      <w:r>
        <w:rPr>
          <w:rFonts w:ascii="Tahoma" w:hAnsi="Tahoma" w:cs="Tahoma"/>
          <w:sz w:val="18"/>
        </w:rPr>
        <w:t xml:space="preserve"> </w:t>
      </w:r>
      <w:proofErr w:type="spellStart"/>
      <w:r>
        <w:rPr>
          <w:rFonts w:ascii="Tahoma" w:hAnsi="Tahoma" w:cs="Tahoma"/>
          <w:sz w:val="18"/>
        </w:rPr>
        <w:t>Kosmetik</w:t>
      </w:r>
      <w:proofErr w:type="spellEnd"/>
      <w:r>
        <w:rPr>
          <w:rFonts w:ascii="Tahoma" w:hAnsi="Tahoma" w:cs="Tahoma"/>
          <w:sz w:val="18"/>
        </w:rPr>
        <w:t xml:space="preserve"> (</w:t>
      </w:r>
      <w:proofErr w:type="spellStart"/>
      <w:r>
        <w:rPr>
          <w:rFonts w:ascii="Tahoma" w:hAnsi="Tahoma" w:cs="Tahoma"/>
          <w:sz w:val="18"/>
        </w:rPr>
        <w:t>Gramedia</w:t>
      </w:r>
      <w:proofErr w:type="spellEnd"/>
      <w:r>
        <w:rPr>
          <w:rFonts w:ascii="Tahoma" w:hAnsi="Tahoma" w:cs="Tahoma"/>
          <w:sz w:val="18"/>
        </w:rPr>
        <w:t xml:space="preserve"> </w:t>
      </w:r>
      <w:proofErr w:type="spellStart"/>
      <w:r>
        <w:rPr>
          <w:rFonts w:ascii="Tahoma" w:hAnsi="Tahoma" w:cs="Tahoma"/>
          <w:sz w:val="18"/>
        </w:rPr>
        <w:t>Pustaka</w:t>
      </w:r>
      <w:proofErr w:type="spellEnd"/>
      <w:r>
        <w:rPr>
          <w:rFonts w:ascii="Tahoma" w:hAnsi="Tahoma" w:cs="Tahoma"/>
          <w:sz w:val="18"/>
        </w:rPr>
        <w:t xml:space="preserve"> Utama,2007), h. 7</w:t>
      </w:r>
    </w:p>
  </w:footnote>
  <w:footnote w:id="3">
    <w:p w:rsidR="00300259" w:rsidRPr="00A9146E" w:rsidRDefault="00300259" w:rsidP="00A9146E">
      <w:pPr>
        <w:pStyle w:val="FootnoteText"/>
        <w:jc w:val="both"/>
        <w:rPr>
          <w:rFonts w:ascii="Tahoma" w:hAnsi="Tahoma" w:cs="Tahoma"/>
          <w:sz w:val="18"/>
          <w:szCs w:val="18"/>
          <w:lang w:val="id-ID"/>
        </w:rPr>
      </w:pPr>
      <w:r>
        <w:rPr>
          <w:rStyle w:val="FootnoteReference"/>
          <w:sz w:val="18"/>
          <w:szCs w:val="18"/>
        </w:rPr>
        <w:footnoteRef/>
      </w:r>
      <w:r>
        <w:rPr>
          <w:rFonts w:ascii="Tahoma" w:hAnsi="Tahoma" w:cs="Tahoma"/>
          <w:sz w:val="18"/>
          <w:szCs w:val="18"/>
        </w:rPr>
        <w:t xml:space="preserve"> </w:t>
      </w:r>
      <w:proofErr w:type="spellStart"/>
      <w:r>
        <w:rPr>
          <w:rFonts w:ascii="Tahoma" w:hAnsi="Tahoma" w:cs="Tahoma"/>
          <w:sz w:val="18"/>
          <w:szCs w:val="18"/>
        </w:rPr>
        <w:t>Gunawan</w:t>
      </w:r>
      <w:proofErr w:type="spellEnd"/>
      <w:r>
        <w:rPr>
          <w:rFonts w:ascii="Tahoma" w:hAnsi="Tahoma" w:cs="Tahoma"/>
          <w:sz w:val="18"/>
          <w:szCs w:val="18"/>
        </w:rPr>
        <w:t xml:space="preserve"> </w:t>
      </w:r>
      <w:proofErr w:type="spellStart"/>
      <w:r>
        <w:rPr>
          <w:rFonts w:ascii="Tahoma" w:hAnsi="Tahoma" w:cs="Tahoma"/>
          <w:sz w:val="18"/>
          <w:szCs w:val="18"/>
        </w:rPr>
        <w:t>Widjaja</w:t>
      </w:r>
      <w:proofErr w:type="spellEnd"/>
      <w:r>
        <w:rPr>
          <w:rFonts w:ascii="Tahoma" w:hAnsi="Tahoma" w:cs="Tahoma"/>
          <w:sz w:val="18"/>
          <w:szCs w:val="18"/>
        </w:rPr>
        <w:t xml:space="preserve"> </w:t>
      </w:r>
      <w:proofErr w:type="spellStart"/>
      <w:r>
        <w:rPr>
          <w:rFonts w:ascii="Tahoma" w:hAnsi="Tahoma" w:cs="Tahoma"/>
          <w:sz w:val="18"/>
          <w:szCs w:val="18"/>
        </w:rPr>
        <w:t>dan</w:t>
      </w:r>
      <w:proofErr w:type="spellEnd"/>
      <w:r>
        <w:rPr>
          <w:rFonts w:ascii="Tahoma" w:hAnsi="Tahoma" w:cs="Tahoma"/>
          <w:sz w:val="18"/>
          <w:szCs w:val="18"/>
        </w:rPr>
        <w:t xml:space="preserve"> Ahmad </w:t>
      </w:r>
      <w:proofErr w:type="spellStart"/>
      <w:r>
        <w:rPr>
          <w:rFonts w:ascii="Tahoma" w:hAnsi="Tahoma" w:cs="Tahoma"/>
          <w:sz w:val="18"/>
          <w:szCs w:val="18"/>
        </w:rPr>
        <w:t>Yani</w:t>
      </w:r>
      <w:proofErr w:type="spellEnd"/>
      <w:r>
        <w:rPr>
          <w:rFonts w:ascii="Tahoma" w:hAnsi="Tahoma" w:cs="Tahoma"/>
          <w:sz w:val="18"/>
          <w:szCs w:val="18"/>
        </w:rPr>
        <w:t xml:space="preserve">, </w:t>
      </w:r>
      <w:proofErr w:type="spellStart"/>
      <w:r>
        <w:rPr>
          <w:rFonts w:ascii="Tahoma" w:hAnsi="Tahoma" w:cs="Tahoma"/>
          <w:sz w:val="18"/>
          <w:szCs w:val="18"/>
        </w:rPr>
        <w:t>Hukum</w:t>
      </w:r>
      <w:proofErr w:type="spellEnd"/>
      <w:r>
        <w:rPr>
          <w:rFonts w:ascii="Tahoma" w:hAnsi="Tahoma" w:cs="Tahoma"/>
          <w:sz w:val="18"/>
          <w:szCs w:val="18"/>
        </w:rPr>
        <w:t xml:space="preserve"> </w:t>
      </w:r>
      <w:proofErr w:type="spellStart"/>
      <w:r>
        <w:rPr>
          <w:rFonts w:ascii="Tahoma" w:hAnsi="Tahoma" w:cs="Tahoma"/>
          <w:sz w:val="18"/>
          <w:szCs w:val="18"/>
        </w:rPr>
        <w:t>Tentang</w:t>
      </w:r>
      <w:proofErr w:type="spellEnd"/>
      <w:r>
        <w:rPr>
          <w:rFonts w:ascii="Tahoma" w:hAnsi="Tahoma" w:cs="Tahoma"/>
          <w:sz w:val="18"/>
          <w:szCs w:val="18"/>
        </w:rPr>
        <w:t xml:space="preserve"> </w:t>
      </w:r>
      <w:proofErr w:type="spellStart"/>
      <w:r>
        <w:rPr>
          <w:rFonts w:ascii="Tahoma" w:hAnsi="Tahoma" w:cs="Tahoma"/>
          <w:sz w:val="18"/>
          <w:szCs w:val="18"/>
        </w:rPr>
        <w:t>Perlindungan</w:t>
      </w:r>
      <w:proofErr w:type="spellEnd"/>
      <w:r>
        <w:rPr>
          <w:rFonts w:ascii="Tahoma" w:hAnsi="Tahoma" w:cs="Tahoma"/>
          <w:sz w:val="18"/>
          <w:szCs w:val="18"/>
        </w:rPr>
        <w:t xml:space="preserve"> </w:t>
      </w:r>
      <w:proofErr w:type="spellStart"/>
      <w:r>
        <w:rPr>
          <w:rFonts w:ascii="Tahoma" w:hAnsi="Tahoma" w:cs="Tahoma"/>
          <w:sz w:val="18"/>
          <w:szCs w:val="18"/>
        </w:rPr>
        <w:t>Konsumen</w:t>
      </w:r>
      <w:proofErr w:type="spellEnd"/>
      <w:r>
        <w:rPr>
          <w:rFonts w:ascii="Tahoma" w:hAnsi="Tahoma" w:cs="Tahoma"/>
          <w:sz w:val="18"/>
          <w:szCs w:val="18"/>
        </w:rPr>
        <w:t xml:space="preserve"> (Jakarta: PT. </w:t>
      </w:r>
      <w:proofErr w:type="spellStart"/>
      <w:r>
        <w:rPr>
          <w:rFonts w:ascii="Tahoma" w:hAnsi="Tahoma" w:cs="Tahoma"/>
          <w:sz w:val="18"/>
          <w:szCs w:val="18"/>
        </w:rPr>
        <w:t>Gramedia</w:t>
      </w:r>
      <w:proofErr w:type="spellEnd"/>
      <w:r>
        <w:rPr>
          <w:rFonts w:ascii="Tahoma" w:hAnsi="Tahoma" w:cs="Tahoma"/>
          <w:sz w:val="18"/>
          <w:szCs w:val="18"/>
        </w:rPr>
        <w:t xml:space="preserve"> </w:t>
      </w:r>
      <w:proofErr w:type="spellStart"/>
      <w:r>
        <w:rPr>
          <w:rFonts w:ascii="Tahoma" w:hAnsi="Tahoma" w:cs="Tahoma"/>
          <w:sz w:val="18"/>
          <w:szCs w:val="18"/>
        </w:rPr>
        <w:t>Pustaka</w:t>
      </w:r>
      <w:proofErr w:type="spellEnd"/>
      <w:r>
        <w:rPr>
          <w:rFonts w:ascii="Tahoma" w:hAnsi="Tahoma" w:cs="Tahoma"/>
          <w:sz w:val="18"/>
          <w:szCs w:val="18"/>
        </w:rPr>
        <w:t xml:space="preserve"> </w:t>
      </w:r>
      <w:proofErr w:type="spellStart"/>
      <w:r>
        <w:rPr>
          <w:rFonts w:ascii="Tahoma" w:hAnsi="Tahoma" w:cs="Tahoma"/>
          <w:sz w:val="18"/>
          <w:szCs w:val="18"/>
        </w:rPr>
        <w:t>Utama</w:t>
      </w:r>
      <w:proofErr w:type="spellEnd"/>
      <w:r>
        <w:rPr>
          <w:rFonts w:ascii="Tahoma" w:hAnsi="Tahoma" w:cs="Tahoma"/>
          <w:sz w:val="18"/>
          <w:szCs w:val="18"/>
        </w:rPr>
        <w:t>, 2000), h. 12</w:t>
      </w:r>
    </w:p>
  </w:footnote>
  <w:footnote w:id="4">
    <w:p w:rsidR="009A792B" w:rsidRPr="000C731B" w:rsidRDefault="009A792B" w:rsidP="009A792B">
      <w:pPr>
        <w:pStyle w:val="FootnoteText"/>
        <w:spacing w:after="0" w:line="240" w:lineRule="auto"/>
        <w:jc w:val="both"/>
        <w:rPr>
          <w:rFonts w:ascii="Tahoma" w:hAnsi="Tahoma" w:cs="Tahoma"/>
          <w:sz w:val="18"/>
          <w:szCs w:val="18"/>
        </w:rPr>
      </w:pPr>
      <w:r w:rsidRPr="000C731B">
        <w:rPr>
          <w:rStyle w:val="FootnoteReference"/>
        </w:rPr>
        <w:footnoteRef/>
      </w:r>
      <w:r w:rsidRPr="000C731B">
        <w:rPr>
          <w:rFonts w:ascii="Tahoma" w:hAnsi="Tahoma" w:cs="Tahoma"/>
          <w:sz w:val="18"/>
          <w:szCs w:val="18"/>
        </w:rPr>
        <w:t xml:space="preserve"> </w:t>
      </w:r>
      <w:proofErr w:type="spellStart"/>
      <w:r w:rsidRPr="000C731B">
        <w:rPr>
          <w:rFonts w:ascii="Tahoma" w:hAnsi="Tahoma" w:cs="Tahoma"/>
          <w:sz w:val="18"/>
          <w:szCs w:val="18"/>
        </w:rPr>
        <w:t>Soerjono</w:t>
      </w:r>
      <w:proofErr w:type="spellEnd"/>
      <w:r w:rsidRPr="000C731B">
        <w:rPr>
          <w:rFonts w:ascii="Tahoma" w:hAnsi="Tahoma" w:cs="Tahoma"/>
          <w:sz w:val="18"/>
          <w:szCs w:val="18"/>
        </w:rPr>
        <w:t xml:space="preserve"> </w:t>
      </w:r>
      <w:proofErr w:type="spellStart"/>
      <w:r w:rsidRPr="000C731B">
        <w:rPr>
          <w:rFonts w:ascii="Tahoma" w:hAnsi="Tahoma" w:cs="Tahoma"/>
          <w:sz w:val="18"/>
          <w:szCs w:val="18"/>
        </w:rPr>
        <w:t>Soekanto</w:t>
      </w:r>
      <w:proofErr w:type="spellEnd"/>
      <w:r w:rsidRPr="000C731B">
        <w:rPr>
          <w:rFonts w:ascii="Tahoma" w:hAnsi="Tahoma" w:cs="Tahoma"/>
          <w:sz w:val="18"/>
          <w:szCs w:val="18"/>
        </w:rPr>
        <w:t xml:space="preserve">. </w:t>
      </w:r>
      <w:proofErr w:type="spellStart"/>
      <w:r w:rsidRPr="000C731B">
        <w:rPr>
          <w:rFonts w:ascii="Tahoma" w:hAnsi="Tahoma" w:cs="Tahoma"/>
          <w:i/>
          <w:sz w:val="18"/>
          <w:szCs w:val="18"/>
        </w:rPr>
        <w:t>Sosiologi</w:t>
      </w:r>
      <w:proofErr w:type="spellEnd"/>
      <w:r w:rsidRPr="000C731B">
        <w:rPr>
          <w:rFonts w:ascii="Tahoma" w:hAnsi="Tahoma" w:cs="Tahoma"/>
          <w:i/>
          <w:sz w:val="18"/>
          <w:szCs w:val="18"/>
        </w:rPr>
        <w:t xml:space="preserve"> </w:t>
      </w:r>
      <w:proofErr w:type="spellStart"/>
      <w:r w:rsidRPr="000C731B">
        <w:rPr>
          <w:rFonts w:ascii="Tahoma" w:hAnsi="Tahoma" w:cs="Tahoma"/>
          <w:i/>
          <w:sz w:val="18"/>
          <w:szCs w:val="18"/>
        </w:rPr>
        <w:t>Suatu</w:t>
      </w:r>
      <w:proofErr w:type="spellEnd"/>
      <w:r w:rsidRPr="000C731B">
        <w:rPr>
          <w:rFonts w:ascii="Tahoma" w:hAnsi="Tahoma" w:cs="Tahoma"/>
          <w:i/>
          <w:sz w:val="18"/>
          <w:szCs w:val="18"/>
        </w:rPr>
        <w:t xml:space="preserve"> </w:t>
      </w:r>
      <w:proofErr w:type="spellStart"/>
      <w:r w:rsidRPr="000C731B">
        <w:rPr>
          <w:rFonts w:ascii="Tahoma" w:hAnsi="Tahoma" w:cs="Tahoma"/>
          <w:i/>
          <w:sz w:val="18"/>
          <w:szCs w:val="18"/>
        </w:rPr>
        <w:t>Pengantar</w:t>
      </w:r>
      <w:proofErr w:type="spellEnd"/>
      <w:r w:rsidRPr="000C731B">
        <w:rPr>
          <w:rFonts w:ascii="Tahoma" w:hAnsi="Tahoma" w:cs="Tahoma"/>
          <w:sz w:val="18"/>
          <w:szCs w:val="18"/>
        </w:rPr>
        <w:t xml:space="preserve">. (Jakarta, </w:t>
      </w:r>
      <w:proofErr w:type="spellStart"/>
      <w:r w:rsidRPr="000C731B">
        <w:rPr>
          <w:rFonts w:ascii="Tahoma" w:hAnsi="Tahoma" w:cs="Tahoma"/>
          <w:sz w:val="18"/>
          <w:szCs w:val="18"/>
        </w:rPr>
        <w:t>Rajawali</w:t>
      </w:r>
      <w:proofErr w:type="spellEnd"/>
      <w:r w:rsidRPr="000C731B">
        <w:rPr>
          <w:rFonts w:ascii="Tahoma" w:hAnsi="Tahoma" w:cs="Tahoma"/>
          <w:sz w:val="18"/>
          <w:szCs w:val="18"/>
        </w:rPr>
        <w:t xml:space="preserve"> </w:t>
      </w:r>
      <w:proofErr w:type="spellStart"/>
      <w:r w:rsidRPr="000C731B">
        <w:rPr>
          <w:rFonts w:ascii="Tahoma" w:hAnsi="Tahoma" w:cs="Tahoma"/>
          <w:sz w:val="18"/>
          <w:szCs w:val="18"/>
        </w:rPr>
        <w:t>Pers</w:t>
      </w:r>
      <w:proofErr w:type="spellEnd"/>
      <w:r w:rsidRPr="000C731B">
        <w:rPr>
          <w:rFonts w:ascii="Tahoma" w:hAnsi="Tahoma" w:cs="Tahoma"/>
          <w:sz w:val="18"/>
          <w:szCs w:val="18"/>
        </w:rPr>
        <w:t>, 2012) hlm.234-235</w:t>
      </w:r>
    </w:p>
  </w:footnote>
  <w:footnote w:id="5">
    <w:p w:rsidR="005D3343" w:rsidRPr="00D76046" w:rsidRDefault="005D3343" w:rsidP="005D3343">
      <w:pPr>
        <w:pStyle w:val="FootnoteText"/>
        <w:jc w:val="both"/>
        <w:rPr>
          <w:lang w:val="id-ID"/>
        </w:rPr>
      </w:pPr>
      <w:r>
        <w:rPr>
          <w:rStyle w:val="FootnoteReference"/>
        </w:rPr>
        <w:footnoteRef/>
      </w:r>
      <w:r>
        <w:t xml:space="preserve"> </w:t>
      </w:r>
      <w:proofErr w:type="spellStart"/>
      <w:proofErr w:type="gramStart"/>
      <w:r w:rsidRPr="00D76046">
        <w:rPr>
          <w:rFonts w:ascii="Tahoma" w:hAnsi="Tahoma" w:cs="Tahoma"/>
          <w:sz w:val="18"/>
        </w:rPr>
        <w:t>Gunawan</w:t>
      </w:r>
      <w:proofErr w:type="spellEnd"/>
      <w:r w:rsidRPr="00D76046">
        <w:rPr>
          <w:rFonts w:ascii="Tahoma" w:hAnsi="Tahoma" w:cs="Tahoma"/>
          <w:sz w:val="18"/>
        </w:rPr>
        <w:t xml:space="preserve"> </w:t>
      </w:r>
      <w:proofErr w:type="spellStart"/>
      <w:r w:rsidRPr="00D76046">
        <w:rPr>
          <w:rFonts w:ascii="Tahoma" w:hAnsi="Tahoma" w:cs="Tahoma"/>
          <w:sz w:val="18"/>
        </w:rPr>
        <w:t>Widjaya</w:t>
      </w:r>
      <w:proofErr w:type="spellEnd"/>
      <w:r w:rsidRPr="00D76046">
        <w:rPr>
          <w:rFonts w:ascii="Tahoma" w:hAnsi="Tahoma" w:cs="Tahoma"/>
          <w:sz w:val="18"/>
        </w:rPr>
        <w:t xml:space="preserve"> </w:t>
      </w:r>
      <w:proofErr w:type="spellStart"/>
      <w:r w:rsidRPr="00D76046">
        <w:rPr>
          <w:rFonts w:ascii="Tahoma" w:hAnsi="Tahoma" w:cs="Tahoma"/>
          <w:sz w:val="18"/>
        </w:rPr>
        <w:t>dan</w:t>
      </w:r>
      <w:proofErr w:type="spellEnd"/>
      <w:r w:rsidRPr="00D76046">
        <w:rPr>
          <w:rFonts w:ascii="Tahoma" w:hAnsi="Tahoma" w:cs="Tahoma"/>
          <w:sz w:val="18"/>
        </w:rPr>
        <w:t xml:space="preserve"> Ahmad </w:t>
      </w:r>
      <w:proofErr w:type="spellStart"/>
      <w:r w:rsidRPr="00D76046">
        <w:rPr>
          <w:rFonts w:ascii="Tahoma" w:hAnsi="Tahoma" w:cs="Tahoma"/>
          <w:sz w:val="18"/>
        </w:rPr>
        <w:t>Yani</w:t>
      </w:r>
      <w:proofErr w:type="spellEnd"/>
      <w:r w:rsidRPr="00D76046">
        <w:rPr>
          <w:rFonts w:ascii="Tahoma" w:hAnsi="Tahoma" w:cs="Tahoma"/>
          <w:sz w:val="18"/>
        </w:rPr>
        <w:t xml:space="preserve">, </w:t>
      </w:r>
      <w:proofErr w:type="spellStart"/>
      <w:r w:rsidRPr="00D76046">
        <w:rPr>
          <w:rFonts w:ascii="Tahoma" w:hAnsi="Tahoma" w:cs="Tahoma"/>
          <w:sz w:val="18"/>
        </w:rPr>
        <w:t>Hukum</w:t>
      </w:r>
      <w:proofErr w:type="spellEnd"/>
      <w:r w:rsidRPr="00D76046">
        <w:rPr>
          <w:rFonts w:ascii="Tahoma" w:hAnsi="Tahoma" w:cs="Tahoma"/>
          <w:sz w:val="18"/>
        </w:rPr>
        <w:t xml:space="preserve"> </w:t>
      </w:r>
      <w:proofErr w:type="spellStart"/>
      <w:r>
        <w:rPr>
          <w:rFonts w:ascii="Tahoma" w:hAnsi="Tahoma" w:cs="Tahoma"/>
          <w:sz w:val="18"/>
        </w:rPr>
        <w:t>Tentang</w:t>
      </w:r>
      <w:proofErr w:type="spellEnd"/>
      <w:r>
        <w:rPr>
          <w:rFonts w:ascii="Tahoma" w:hAnsi="Tahoma" w:cs="Tahoma"/>
          <w:sz w:val="18"/>
        </w:rPr>
        <w:t xml:space="preserve"> </w:t>
      </w:r>
      <w:proofErr w:type="spellStart"/>
      <w:r>
        <w:rPr>
          <w:rFonts w:ascii="Tahoma" w:hAnsi="Tahoma" w:cs="Tahoma"/>
          <w:sz w:val="18"/>
        </w:rPr>
        <w:t>Perlindungan</w:t>
      </w:r>
      <w:proofErr w:type="spellEnd"/>
      <w:r>
        <w:rPr>
          <w:rFonts w:ascii="Tahoma" w:hAnsi="Tahoma" w:cs="Tahoma"/>
          <w:sz w:val="18"/>
        </w:rPr>
        <w:t xml:space="preserve"> </w:t>
      </w:r>
      <w:proofErr w:type="spellStart"/>
      <w:r>
        <w:rPr>
          <w:rFonts w:ascii="Tahoma" w:hAnsi="Tahoma" w:cs="Tahoma"/>
          <w:sz w:val="18"/>
        </w:rPr>
        <w:t>Konsumen</w:t>
      </w:r>
      <w:proofErr w:type="spellEnd"/>
      <w:r>
        <w:rPr>
          <w:rFonts w:ascii="Tahoma" w:hAnsi="Tahoma" w:cs="Tahoma"/>
          <w:sz w:val="18"/>
        </w:rPr>
        <w:t>.</w:t>
      </w:r>
      <w:proofErr w:type="gramEnd"/>
      <w:r w:rsidRPr="00D76046">
        <w:rPr>
          <w:rFonts w:ascii="Tahoma" w:hAnsi="Tahoma" w:cs="Tahoma"/>
          <w:sz w:val="18"/>
        </w:rPr>
        <w:t xml:space="preserve"> h.30</w:t>
      </w:r>
    </w:p>
  </w:footnote>
  <w:footnote w:id="6">
    <w:p w:rsidR="005D3343" w:rsidRPr="00D76046" w:rsidRDefault="005D3343" w:rsidP="005D3343">
      <w:pPr>
        <w:pStyle w:val="FootnoteText"/>
        <w:rPr>
          <w:lang w:val="id-ID"/>
        </w:rPr>
      </w:pPr>
      <w:r>
        <w:rPr>
          <w:rStyle w:val="FootnoteReference"/>
        </w:rPr>
        <w:footnoteRef/>
      </w:r>
      <w:r>
        <w:t xml:space="preserve"> </w:t>
      </w:r>
      <w:proofErr w:type="spellStart"/>
      <w:r w:rsidRPr="00D76046">
        <w:rPr>
          <w:rFonts w:ascii="Tahoma" w:hAnsi="Tahoma" w:cs="Tahoma"/>
          <w:sz w:val="18"/>
        </w:rPr>
        <w:t>Gunawan</w:t>
      </w:r>
      <w:proofErr w:type="spellEnd"/>
      <w:r w:rsidRPr="00D76046">
        <w:rPr>
          <w:rFonts w:ascii="Tahoma" w:hAnsi="Tahoma" w:cs="Tahoma"/>
          <w:sz w:val="18"/>
        </w:rPr>
        <w:t xml:space="preserve"> </w:t>
      </w:r>
      <w:proofErr w:type="spellStart"/>
      <w:r w:rsidRPr="00D76046">
        <w:rPr>
          <w:rFonts w:ascii="Tahoma" w:hAnsi="Tahoma" w:cs="Tahoma"/>
          <w:sz w:val="18"/>
        </w:rPr>
        <w:t>Widjaya</w:t>
      </w:r>
      <w:proofErr w:type="spellEnd"/>
      <w:r w:rsidRPr="00D76046">
        <w:rPr>
          <w:rFonts w:ascii="Tahoma" w:hAnsi="Tahoma" w:cs="Tahoma"/>
          <w:sz w:val="18"/>
        </w:rPr>
        <w:t xml:space="preserve"> </w:t>
      </w:r>
      <w:proofErr w:type="spellStart"/>
      <w:r w:rsidRPr="00D76046">
        <w:rPr>
          <w:rFonts w:ascii="Tahoma" w:hAnsi="Tahoma" w:cs="Tahoma"/>
          <w:sz w:val="18"/>
        </w:rPr>
        <w:t>dan</w:t>
      </w:r>
      <w:proofErr w:type="spellEnd"/>
      <w:r w:rsidRPr="00D76046">
        <w:rPr>
          <w:rFonts w:ascii="Tahoma" w:hAnsi="Tahoma" w:cs="Tahoma"/>
          <w:sz w:val="18"/>
        </w:rPr>
        <w:t xml:space="preserve"> Ahmad </w:t>
      </w:r>
      <w:proofErr w:type="spellStart"/>
      <w:r w:rsidRPr="00D76046">
        <w:rPr>
          <w:rFonts w:ascii="Tahoma" w:hAnsi="Tahoma" w:cs="Tahoma"/>
          <w:sz w:val="18"/>
        </w:rPr>
        <w:t>Yani</w:t>
      </w:r>
      <w:proofErr w:type="spellEnd"/>
      <w:r w:rsidRPr="00D76046">
        <w:rPr>
          <w:rFonts w:ascii="Tahoma" w:hAnsi="Tahoma" w:cs="Tahoma"/>
          <w:sz w:val="18"/>
        </w:rPr>
        <w:t xml:space="preserve">, </w:t>
      </w:r>
      <w:proofErr w:type="spellStart"/>
      <w:r w:rsidRPr="00D76046">
        <w:rPr>
          <w:rFonts w:ascii="Tahoma" w:hAnsi="Tahoma" w:cs="Tahoma"/>
          <w:sz w:val="18"/>
        </w:rPr>
        <w:t>Hukum</w:t>
      </w:r>
      <w:proofErr w:type="spellEnd"/>
      <w:r w:rsidRPr="00D76046">
        <w:rPr>
          <w:rFonts w:ascii="Tahoma" w:hAnsi="Tahoma" w:cs="Tahoma"/>
          <w:sz w:val="18"/>
        </w:rPr>
        <w:t xml:space="preserve"> </w:t>
      </w:r>
      <w:proofErr w:type="spellStart"/>
      <w:r w:rsidRPr="00D76046">
        <w:rPr>
          <w:rFonts w:ascii="Tahoma" w:hAnsi="Tahoma" w:cs="Tahoma"/>
          <w:sz w:val="18"/>
        </w:rPr>
        <w:t>T</w:t>
      </w:r>
      <w:r>
        <w:rPr>
          <w:rFonts w:ascii="Tahoma" w:hAnsi="Tahoma" w:cs="Tahoma"/>
          <w:sz w:val="18"/>
        </w:rPr>
        <w:t>entang</w:t>
      </w:r>
      <w:proofErr w:type="spellEnd"/>
      <w:r>
        <w:rPr>
          <w:rFonts w:ascii="Tahoma" w:hAnsi="Tahoma" w:cs="Tahoma"/>
          <w:sz w:val="18"/>
        </w:rPr>
        <w:t xml:space="preserve"> </w:t>
      </w:r>
      <w:proofErr w:type="spellStart"/>
      <w:r>
        <w:rPr>
          <w:rFonts w:ascii="Tahoma" w:hAnsi="Tahoma" w:cs="Tahoma"/>
          <w:sz w:val="18"/>
        </w:rPr>
        <w:t>Perlindungan</w:t>
      </w:r>
      <w:proofErr w:type="spellEnd"/>
      <w:r>
        <w:rPr>
          <w:rFonts w:ascii="Tahoma" w:hAnsi="Tahoma" w:cs="Tahoma"/>
          <w:sz w:val="18"/>
        </w:rPr>
        <w:t xml:space="preserve"> </w:t>
      </w:r>
      <w:proofErr w:type="spellStart"/>
      <w:r>
        <w:rPr>
          <w:rFonts w:ascii="Tahoma" w:hAnsi="Tahoma" w:cs="Tahoma"/>
          <w:sz w:val="18"/>
        </w:rPr>
        <w:t>Konsumen.h</w:t>
      </w:r>
      <w:proofErr w:type="spellEnd"/>
      <w:r>
        <w:rPr>
          <w:rFonts w:ascii="Tahoma" w:hAnsi="Tahoma" w:cs="Tahoma"/>
          <w:sz w:val="18"/>
        </w:rPr>
        <w:t>.</w:t>
      </w:r>
      <w:r>
        <w:rPr>
          <w:rFonts w:ascii="Tahoma" w:hAnsi="Tahoma" w:cs="Tahoma"/>
          <w:sz w:val="18"/>
          <w:lang w:val="id-ID"/>
        </w:rPr>
        <w:t>55</w:t>
      </w:r>
    </w:p>
  </w:footnote>
  <w:footnote w:id="7">
    <w:p w:rsidR="00E42087" w:rsidRPr="00D615DA" w:rsidRDefault="00E42087" w:rsidP="00E42087">
      <w:pPr>
        <w:pStyle w:val="FootnoteText"/>
        <w:rPr>
          <w:rFonts w:ascii="Tahoma" w:hAnsi="Tahoma" w:cs="Tahoma"/>
          <w:lang w:val="id-ID"/>
        </w:rPr>
      </w:pPr>
      <w:r w:rsidRPr="00D615DA">
        <w:rPr>
          <w:rStyle w:val="FootnoteReference"/>
          <w:rFonts w:ascii="Tahoma" w:hAnsi="Tahoma" w:cs="Tahoma"/>
          <w:sz w:val="18"/>
        </w:rPr>
        <w:footnoteRef/>
      </w:r>
      <w:r w:rsidRPr="00D615DA">
        <w:rPr>
          <w:rFonts w:ascii="Tahoma" w:hAnsi="Tahoma" w:cs="Tahoma"/>
          <w:sz w:val="18"/>
        </w:rPr>
        <w:t xml:space="preserve"> </w:t>
      </w:r>
      <w:proofErr w:type="gramStart"/>
      <w:r w:rsidRPr="00D615DA">
        <w:rPr>
          <w:rFonts w:ascii="Tahoma" w:hAnsi="Tahoma" w:cs="Tahoma"/>
          <w:sz w:val="18"/>
        </w:rPr>
        <w:t xml:space="preserve">Ahmad </w:t>
      </w:r>
      <w:proofErr w:type="spellStart"/>
      <w:r w:rsidRPr="00D615DA">
        <w:rPr>
          <w:rFonts w:ascii="Tahoma" w:hAnsi="Tahoma" w:cs="Tahoma"/>
          <w:sz w:val="18"/>
        </w:rPr>
        <w:t>Miru</w:t>
      </w:r>
      <w:proofErr w:type="spellEnd"/>
      <w:r w:rsidRPr="00D615DA">
        <w:rPr>
          <w:rFonts w:ascii="Tahoma" w:hAnsi="Tahoma" w:cs="Tahoma"/>
          <w:sz w:val="18"/>
        </w:rPr>
        <w:t xml:space="preserve"> </w:t>
      </w:r>
      <w:proofErr w:type="spellStart"/>
      <w:r w:rsidRPr="00D615DA">
        <w:rPr>
          <w:rFonts w:ascii="Tahoma" w:hAnsi="Tahoma" w:cs="Tahoma"/>
          <w:sz w:val="18"/>
        </w:rPr>
        <w:t>dan</w:t>
      </w:r>
      <w:proofErr w:type="spellEnd"/>
      <w:r w:rsidRPr="00D615DA">
        <w:rPr>
          <w:rFonts w:ascii="Tahoma" w:hAnsi="Tahoma" w:cs="Tahoma"/>
          <w:sz w:val="18"/>
        </w:rPr>
        <w:t xml:space="preserve"> </w:t>
      </w:r>
      <w:proofErr w:type="spellStart"/>
      <w:r w:rsidRPr="00D615DA">
        <w:rPr>
          <w:rFonts w:ascii="Tahoma" w:hAnsi="Tahoma" w:cs="Tahoma"/>
          <w:sz w:val="18"/>
        </w:rPr>
        <w:t>Sutarman</w:t>
      </w:r>
      <w:proofErr w:type="spellEnd"/>
      <w:r w:rsidRPr="00D615DA">
        <w:rPr>
          <w:rFonts w:ascii="Tahoma" w:hAnsi="Tahoma" w:cs="Tahoma"/>
          <w:sz w:val="18"/>
        </w:rPr>
        <w:t xml:space="preserve"> </w:t>
      </w:r>
      <w:proofErr w:type="spellStart"/>
      <w:r w:rsidRPr="00D615DA">
        <w:rPr>
          <w:rFonts w:ascii="Tahoma" w:hAnsi="Tahoma" w:cs="Tahoma"/>
          <w:sz w:val="18"/>
        </w:rPr>
        <w:t>Yodo</w:t>
      </w:r>
      <w:proofErr w:type="spellEnd"/>
      <w:r w:rsidRPr="00D615DA">
        <w:rPr>
          <w:rFonts w:ascii="Tahoma" w:hAnsi="Tahoma" w:cs="Tahoma"/>
          <w:sz w:val="18"/>
        </w:rPr>
        <w:t xml:space="preserve">, </w:t>
      </w:r>
      <w:proofErr w:type="spellStart"/>
      <w:r w:rsidRPr="00D615DA">
        <w:rPr>
          <w:rFonts w:ascii="Tahoma" w:hAnsi="Tahoma" w:cs="Tahoma"/>
          <w:sz w:val="18"/>
        </w:rPr>
        <w:t>Hukum</w:t>
      </w:r>
      <w:proofErr w:type="spellEnd"/>
      <w:r w:rsidRPr="00D615DA">
        <w:rPr>
          <w:rFonts w:ascii="Tahoma" w:hAnsi="Tahoma" w:cs="Tahoma"/>
          <w:sz w:val="18"/>
        </w:rPr>
        <w:t xml:space="preserve"> </w:t>
      </w:r>
      <w:proofErr w:type="spellStart"/>
      <w:r w:rsidRPr="00D615DA">
        <w:rPr>
          <w:rFonts w:ascii="Tahoma" w:hAnsi="Tahoma" w:cs="Tahoma"/>
          <w:sz w:val="18"/>
        </w:rPr>
        <w:t>Perlindungan</w:t>
      </w:r>
      <w:proofErr w:type="spellEnd"/>
      <w:r w:rsidRPr="00D615DA">
        <w:rPr>
          <w:rFonts w:ascii="Tahoma" w:hAnsi="Tahoma" w:cs="Tahoma"/>
          <w:sz w:val="18"/>
        </w:rPr>
        <w:t xml:space="preserve"> </w:t>
      </w:r>
      <w:proofErr w:type="spellStart"/>
      <w:r w:rsidRPr="00D615DA">
        <w:rPr>
          <w:rFonts w:ascii="Tahoma" w:hAnsi="Tahoma" w:cs="Tahoma"/>
          <w:sz w:val="18"/>
        </w:rPr>
        <w:t>Konumen.h</w:t>
      </w:r>
      <w:proofErr w:type="spellEnd"/>
      <w:r w:rsidRPr="00D615DA">
        <w:rPr>
          <w:rFonts w:ascii="Tahoma" w:hAnsi="Tahoma" w:cs="Tahoma"/>
          <w:sz w:val="18"/>
        </w:rPr>
        <w:t>.</w:t>
      </w:r>
      <w:proofErr w:type="gramEnd"/>
      <w:r w:rsidRPr="00D615DA">
        <w:rPr>
          <w:rFonts w:ascii="Tahoma" w:hAnsi="Tahoma" w:cs="Tahoma"/>
          <w:sz w:val="18"/>
        </w:rPr>
        <w:t xml:space="preserve"> 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A967"/>
      </v:shape>
    </w:pict>
  </w:numPicBullet>
  <w:abstractNum w:abstractNumId="0">
    <w:nsid w:val="01431868"/>
    <w:multiLevelType w:val="hybridMultilevel"/>
    <w:tmpl w:val="E0BAC75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8943805"/>
    <w:multiLevelType w:val="hybridMultilevel"/>
    <w:tmpl w:val="9E26BFB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
    <w:nsid w:val="0F6A7E83"/>
    <w:multiLevelType w:val="hybridMultilevel"/>
    <w:tmpl w:val="6C32297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F8347F0"/>
    <w:multiLevelType w:val="hybridMultilevel"/>
    <w:tmpl w:val="16CE36FE"/>
    <w:lvl w:ilvl="0" w:tplc="F4342080">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356345"/>
    <w:multiLevelType w:val="hybridMultilevel"/>
    <w:tmpl w:val="4B6A7926"/>
    <w:lvl w:ilvl="0" w:tplc="963027BC">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0F070E2"/>
    <w:multiLevelType w:val="hybridMultilevel"/>
    <w:tmpl w:val="C4963D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0E0049"/>
    <w:multiLevelType w:val="hybridMultilevel"/>
    <w:tmpl w:val="2D2689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5243988"/>
    <w:multiLevelType w:val="hybridMultilevel"/>
    <w:tmpl w:val="C4BCEC4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7B525AF"/>
    <w:multiLevelType w:val="hybridMultilevel"/>
    <w:tmpl w:val="E86CF7D0"/>
    <w:lvl w:ilvl="0" w:tplc="DB8C23C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F367C8"/>
    <w:multiLevelType w:val="hybridMultilevel"/>
    <w:tmpl w:val="5FEE95C6"/>
    <w:lvl w:ilvl="0" w:tplc="1004E9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17C3837"/>
    <w:multiLevelType w:val="hybridMultilevel"/>
    <w:tmpl w:val="92E83706"/>
    <w:lvl w:ilvl="0" w:tplc="9C8644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BA719D"/>
    <w:multiLevelType w:val="hybridMultilevel"/>
    <w:tmpl w:val="E2E650F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4A32B49"/>
    <w:multiLevelType w:val="hybridMultilevel"/>
    <w:tmpl w:val="858E341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69311C4"/>
    <w:multiLevelType w:val="hybridMultilevel"/>
    <w:tmpl w:val="8A02FA12"/>
    <w:lvl w:ilvl="0" w:tplc="04210011">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4">
    <w:nsid w:val="34363772"/>
    <w:multiLevelType w:val="hybridMultilevel"/>
    <w:tmpl w:val="73FC264A"/>
    <w:lvl w:ilvl="0" w:tplc="31088F9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6D25A15"/>
    <w:multiLevelType w:val="hybridMultilevel"/>
    <w:tmpl w:val="38B25626"/>
    <w:lvl w:ilvl="0" w:tplc="1BB085F4">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93C735E"/>
    <w:multiLevelType w:val="hybridMultilevel"/>
    <w:tmpl w:val="3E92ED40"/>
    <w:lvl w:ilvl="0" w:tplc="34144B3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4310FC"/>
    <w:multiLevelType w:val="hybridMultilevel"/>
    <w:tmpl w:val="C3FA0198"/>
    <w:lvl w:ilvl="0" w:tplc="A1EA254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D16BE9"/>
    <w:multiLevelType w:val="hybridMultilevel"/>
    <w:tmpl w:val="4D96C736"/>
    <w:lvl w:ilvl="0" w:tplc="04210011">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9">
    <w:nsid w:val="3E1E3B2B"/>
    <w:multiLevelType w:val="hybridMultilevel"/>
    <w:tmpl w:val="6FB279A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70F5CEF"/>
    <w:multiLevelType w:val="hybridMultilevel"/>
    <w:tmpl w:val="F190CD00"/>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1">
    <w:nsid w:val="471B2792"/>
    <w:multiLevelType w:val="hybridMultilevel"/>
    <w:tmpl w:val="8EBC399C"/>
    <w:lvl w:ilvl="0" w:tplc="0C800F3A">
      <w:start w:val="1"/>
      <w:numFmt w:val="decimal"/>
      <w:lvlText w:val="2.%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76B0901"/>
    <w:multiLevelType w:val="multilevel"/>
    <w:tmpl w:val="129EB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5B6AC5"/>
    <w:multiLevelType w:val="hybridMultilevel"/>
    <w:tmpl w:val="890E5BA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4">
    <w:nsid w:val="4B16624C"/>
    <w:multiLevelType w:val="hybridMultilevel"/>
    <w:tmpl w:val="7A768C7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F65851"/>
    <w:multiLevelType w:val="hybridMultilevel"/>
    <w:tmpl w:val="9E048C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C325A3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8D6F72"/>
    <w:multiLevelType w:val="hybridMultilevel"/>
    <w:tmpl w:val="91A6F10C"/>
    <w:lvl w:ilvl="0" w:tplc="0E8C51B8">
      <w:start w:val="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772A6E"/>
    <w:multiLevelType w:val="hybridMultilevel"/>
    <w:tmpl w:val="DE68EE88"/>
    <w:lvl w:ilvl="0" w:tplc="04210007">
      <w:start w:val="1"/>
      <w:numFmt w:val="bullet"/>
      <w:lvlText w:val=""/>
      <w:lvlPicBulletId w:val="0"/>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51296819"/>
    <w:multiLevelType w:val="hybridMultilevel"/>
    <w:tmpl w:val="94DEA2AC"/>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0">
    <w:nsid w:val="59182AA4"/>
    <w:multiLevelType w:val="hybridMultilevel"/>
    <w:tmpl w:val="21BA50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CCF416F"/>
    <w:multiLevelType w:val="hybridMultilevel"/>
    <w:tmpl w:val="EECA5B6C"/>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2">
    <w:nsid w:val="630F770C"/>
    <w:multiLevelType w:val="hybridMultilevel"/>
    <w:tmpl w:val="B6E02AE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3D3577C"/>
    <w:multiLevelType w:val="hybridMultilevel"/>
    <w:tmpl w:val="35AC8376"/>
    <w:lvl w:ilvl="0" w:tplc="AF0E281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93BA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7305A7"/>
    <w:multiLevelType w:val="hybridMultilevel"/>
    <w:tmpl w:val="087605FE"/>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96F189F"/>
    <w:multiLevelType w:val="hybridMultilevel"/>
    <w:tmpl w:val="7BD4DE02"/>
    <w:lvl w:ilvl="0" w:tplc="41A0E536">
      <w:start w:val="1"/>
      <w:numFmt w:val="decimal"/>
      <w:lvlText w:val="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B908B8"/>
    <w:multiLevelType w:val="hybridMultilevel"/>
    <w:tmpl w:val="49360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9D278E"/>
    <w:multiLevelType w:val="hybridMultilevel"/>
    <w:tmpl w:val="705E33AA"/>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DBB7D9E"/>
    <w:multiLevelType w:val="hybridMultilevel"/>
    <w:tmpl w:val="CAFCA970"/>
    <w:lvl w:ilvl="0" w:tplc="04210007">
      <w:start w:val="1"/>
      <w:numFmt w:val="bullet"/>
      <w:lvlText w:val=""/>
      <w:lvlPicBulletId w:val="0"/>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1E6466F"/>
    <w:multiLevelType w:val="hybridMultilevel"/>
    <w:tmpl w:val="8D184AB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7265592B"/>
    <w:multiLevelType w:val="hybridMultilevel"/>
    <w:tmpl w:val="12663494"/>
    <w:lvl w:ilvl="0" w:tplc="963027BC">
      <w:start w:val="1"/>
      <w:numFmt w:val="decimal"/>
      <w:lvlText w:val="1.%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42">
    <w:nsid w:val="7CE77D58"/>
    <w:multiLevelType w:val="hybridMultilevel"/>
    <w:tmpl w:val="FCCA9D44"/>
    <w:lvl w:ilvl="0" w:tplc="6230520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F76B74"/>
    <w:multiLevelType w:val="hybridMultilevel"/>
    <w:tmpl w:val="248A1CC6"/>
    <w:lvl w:ilvl="0" w:tplc="9A681E70">
      <w:start w:val="1"/>
      <w:numFmt w:val="decimal"/>
      <w:lvlText w:val="1.%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7F1F216B"/>
    <w:multiLevelType w:val="hybridMultilevel"/>
    <w:tmpl w:val="8536F9A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4"/>
  </w:num>
  <w:num w:numId="2">
    <w:abstractNumId w:val="26"/>
  </w:num>
  <w:num w:numId="3">
    <w:abstractNumId w:val="22"/>
  </w:num>
  <w:num w:numId="4">
    <w:abstractNumId w:val="16"/>
  </w:num>
  <w:num w:numId="5">
    <w:abstractNumId w:val="41"/>
  </w:num>
  <w:num w:numId="6">
    <w:abstractNumId w:val="21"/>
  </w:num>
  <w:num w:numId="7">
    <w:abstractNumId w:val="15"/>
  </w:num>
  <w:num w:numId="8">
    <w:abstractNumId w:val="4"/>
  </w:num>
  <w:num w:numId="9">
    <w:abstractNumId w:val="3"/>
  </w:num>
  <w:num w:numId="10">
    <w:abstractNumId w:val="43"/>
  </w:num>
  <w:num w:numId="11">
    <w:abstractNumId w:val="2"/>
  </w:num>
  <w:num w:numId="12">
    <w:abstractNumId w:val="37"/>
  </w:num>
  <w:num w:numId="13">
    <w:abstractNumId w:val="6"/>
  </w:num>
  <w:num w:numId="14">
    <w:abstractNumId w:val="36"/>
  </w:num>
  <w:num w:numId="15">
    <w:abstractNumId w:val="25"/>
  </w:num>
  <w:num w:numId="16">
    <w:abstractNumId w:val="38"/>
  </w:num>
  <w:num w:numId="17">
    <w:abstractNumId w:val="28"/>
  </w:num>
  <w:num w:numId="18">
    <w:abstractNumId w:val="12"/>
  </w:num>
  <w:num w:numId="19">
    <w:abstractNumId w:val="11"/>
  </w:num>
  <w:num w:numId="20">
    <w:abstractNumId w:val="24"/>
  </w:num>
  <w:num w:numId="21">
    <w:abstractNumId w:val="42"/>
  </w:num>
  <w:num w:numId="22">
    <w:abstractNumId w:val="29"/>
  </w:num>
  <w:num w:numId="23">
    <w:abstractNumId w:val="23"/>
  </w:num>
  <w:num w:numId="24">
    <w:abstractNumId w:val="35"/>
  </w:num>
  <w:num w:numId="25">
    <w:abstractNumId w:val="1"/>
  </w:num>
  <w:num w:numId="26">
    <w:abstractNumId w:val="30"/>
  </w:num>
  <w:num w:numId="27">
    <w:abstractNumId w:val="44"/>
  </w:num>
  <w:num w:numId="28">
    <w:abstractNumId w:val="32"/>
  </w:num>
  <w:num w:numId="29">
    <w:abstractNumId w:val="40"/>
  </w:num>
  <w:num w:numId="30">
    <w:abstractNumId w:val="19"/>
  </w:num>
  <w:num w:numId="31">
    <w:abstractNumId w:val="7"/>
  </w:num>
  <w:num w:numId="32">
    <w:abstractNumId w:val="20"/>
  </w:num>
  <w:num w:numId="33">
    <w:abstractNumId w:val="8"/>
  </w:num>
  <w:num w:numId="34">
    <w:abstractNumId w:val="39"/>
  </w:num>
  <w:num w:numId="35">
    <w:abstractNumId w:val="5"/>
  </w:num>
  <w:num w:numId="36">
    <w:abstractNumId w:val="10"/>
  </w:num>
  <w:num w:numId="37">
    <w:abstractNumId w:val="0"/>
  </w:num>
  <w:num w:numId="38">
    <w:abstractNumId w:val="31"/>
  </w:num>
  <w:num w:numId="39">
    <w:abstractNumId w:val="14"/>
  </w:num>
  <w:num w:numId="40">
    <w:abstractNumId w:val="17"/>
  </w:num>
  <w:num w:numId="41">
    <w:abstractNumId w:val="9"/>
  </w:num>
  <w:num w:numId="42">
    <w:abstractNumId w:val="27"/>
  </w:num>
  <w:num w:numId="43">
    <w:abstractNumId w:val="33"/>
  </w:num>
  <w:num w:numId="44">
    <w:abstractNumId w:val="1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64"/>
    <w:rsid w:val="00013DCA"/>
    <w:rsid w:val="000148FA"/>
    <w:rsid w:val="000213EB"/>
    <w:rsid w:val="00031953"/>
    <w:rsid w:val="00042974"/>
    <w:rsid w:val="00045AB1"/>
    <w:rsid w:val="00054037"/>
    <w:rsid w:val="00066DD5"/>
    <w:rsid w:val="00067CC2"/>
    <w:rsid w:val="00075EA6"/>
    <w:rsid w:val="00093042"/>
    <w:rsid w:val="000A61E0"/>
    <w:rsid w:val="000A68A3"/>
    <w:rsid w:val="000B1520"/>
    <w:rsid w:val="000B17E7"/>
    <w:rsid w:val="000B72E5"/>
    <w:rsid w:val="000C74FB"/>
    <w:rsid w:val="000C7DAA"/>
    <w:rsid w:val="000D72DA"/>
    <w:rsid w:val="000E0229"/>
    <w:rsid w:val="000E7A22"/>
    <w:rsid w:val="000F6D64"/>
    <w:rsid w:val="001315D0"/>
    <w:rsid w:val="00134854"/>
    <w:rsid w:val="001477E9"/>
    <w:rsid w:val="00156260"/>
    <w:rsid w:val="00160858"/>
    <w:rsid w:val="001651CB"/>
    <w:rsid w:val="00174222"/>
    <w:rsid w:val="00184D15"/>
    <w:rsid w:val="001F5877"/>
    <w:rsid w:val="002304BA"/>
    <w:rsid w:val="00237106"/>
    <w:rsid w:val="002376AE"/>
    <w:rsid w:val="002404AC"/>
    <w:rsid w:val="002456F5"/>
    <w:rsid w:val="002537B0"/>
    <w:rsid w:val="00255011"/>
    <w:rsid w:val="00260C6C"/>
    <w:rsid w:val="002869B7"/>
    <w:rsid w:val="002B0F7C"/>
    <w:rsid w:val="002E6F52"/>
    <w:rsid w:val="002F2EF0"/>
    <w:rsid w:val="00300259"/>
    <w:rsid w:val="00304E0D"/>
    <w:rsid w:val="00325327"/>
    <w:rsid w:val="00357F85"/>
    <w:rsid w:val="0038208D"/>
    <w:rsid w:val="003822F9"/>
    <w:rsid w:val="003A1DE7"/>
    <w:rsid w:val="003B3D56"/>
    <w:rsid w:val="003D36A6"/>
    <w:rsid w:val="003D4A0B"/>
    <w:rsid w:val="003D6D04"/>
    <w:rsid w:val="004129E3"/>
    <w:rsid w:val="004434C4"/>
    <w:rsid w:val="00455582"/>
    <w:rsid w:val="00461F85"/>
    <w:rsid w:val="00464FE5"/>
    <w:rsid w:val="00472BD7"/>
    <w:rsid w:val="00474E5A"/>
    <w:rsid w:val="00475B5B"/>
    <w:rsid w:val="004A0492"/>
    <w:rsid w:val="004C21A7"/>
    <w:rsid w:val="004C5B2F"/>
    <w:rsid w:val="004D0FE4"/>
    <w:rsid w:val="005024B9"/>
    <w:rsid w:val="0050789C"/>
    <w:rsid w:val="005224F1"/>
    <w:rsid w:val="005340F3"/>
    <w:rsid w:val="00536082"/>
    <w:rsid w:val="0054435C"/>
    <w:rsid w:val="005529C9"/>
    <w:rsid w:val="00555F61"/>
    <w:rsid w:val="00557762"/>
    <w:rsid w:val="00557C8A"/>
    <w:rsid w:val="0057490E"/>
    <w:rsid w:val="00593C70"/>
    <w:rsid w:val="00595039"/>
    <w:rsid w:val="005B3C0D"/>
    <w:rsid w:val="005C342D"/>
    <w:rsid w:val="005D3343"/>
    <w:rsid w:val="005E64CB"/>
    <w:rsid w:val="005F4C44"/>
    <w:rsid w:val="005F5CDB"/>
    <w:rsid w:val="00603FBE"/>
    <w:rsid w:val="0061102D"/>
    <w:rsid w:val="00617AD1"/>
    <w:rsid w:val="00624165"/>
    <w:rsid w:val="00624EB9"/>
    <w:rsid w:val="00634057"/>
    <w:rsid w:val="00644289"/>
    <w:rsid w:val="0064697A"/>
    <w:rsid w:val="006534DD"/>
    <w:rsid w:val="006549FA"/>
    <w:rsid w:val="0065513D"/>
    <w:rsid w:val="00661DC8"/>
    <w:rsid w:val="00664CFC"/>
    <w:rsid w:val="00677245"/>
    <w:rsid w:val="00694D62"/>
    <w:rsid w:val="006B1DA9"/>
    <w:rsid w:val="006B2897"/>
    <w:rsid w:val="006B46D3"/>
    <w:rsid w:val="006C362A"/>
    <w:rsid w:val="006D451B"/>
    <w:rsid w:val="006F3CB6"/>
    <w:rsid w:val="0070377A"/>
    <w:rsid w:val="00703856"/>
    <w:rsid w:val="00713BD9"/>
    <w:rsid w:val="007333E2"/>
    <w:rsid w:val="007379DA"/>
    <w:rsid w:val="0074721B"/>
    <w:rsid w:val="00775164"/>
    <w:rsid w:val="007B06E9"/>
    <w:rsid w:val="007B51D7"/>
    <w:rsid w:val="007B5B97"/>
    <w:rsid w:val="007C64B2"/>
    <w:rsid w:val="007F3831"/>
    <w:rsid w:val="008177CE"/>
    <w:rsid w:val="008253AE"/>
    <w:rsid w:val="00831068"/>
    <w:rsid w:val="00841B5C"/>
    <w:rsid w:val="00845C19"/>
    <w:rsid w:val="008568E0"/>
    <w:rsid w:val="008921F7"/>
    <w:rsid w:val="008B07DF"/>
    <w:rsid w:val="008C30BD"/>
    <w:rsid w:val="008C497E"/>
    <w:rsid w:val="008C59A0"/>
    <w:rsid w:val="008E294C"/>
    <w:rsid w:val="008F5208"/>
    <w:rsid w:val="008F7F02"/>
    <w:rsid w:val="0090683C"/>
    <w:rsid w:val="00920B80"/>
    <w:rsid w:val="009233E7"/>
    <w:rsid w:val="00975EDB"/>
    <w:rsid w:val="009A792B"/>
    <w:rsid w:val="009B768D"/>
    <w:rsid w:val="009E0BBC"/>
    <w:rsid w:val="009F11D5"/>
    <w:rsid w:val="009F3C4B"/>
    <w:rsid w:val="009F3F7E"/>
    <w:rsid w:val="00A03741"/>
    <w:rsid w:val="00A141E5"/>
    <w:rsid w:val="00A24217"/>
    <w:rsid w:val="00A3128A"/>
    <w:rsid w:val="00A44A18"/>
    <w:rsid w:val="00A65C3E"/>
    <w:rsid w:val="00A73CAF"/>
    <w:rsid w:val="00A74364"/>
    <w:rsid w:val="00A771BA"/>
    <w:rsid w:val="00A7738D"/>
    <w:rsid w:val="00A8483B"/>
    <w:rsid w:val="00A9146E"/>
    <w:rsid w:val="00A92133"/>
    <w:rsid w:val="00AA2343"/>
    <w:rsid w:val="00AD1C9F"/>
    <w:rsid w:val="00AE2EF0"/>
    <w:rsid w:val="00AF1A84"/>
    <w:rsid w:val="00AF1BCD"/>
    <w:rsid w:val="00AF212C"/>
    <w:rsid w:val="00AF3411"/>
    <w:rsid w:val="00B056A3"/>
    <w:rsid w:val="00B214F2"/>
    <w:rsid w:val="00B37ABB"/>
    <w:rsid w:val="00B40160"/>
    <w:rsid w:val="00B51FBD"/>
    <w:rsid w:val="00B65694"/>
    <w:rsid w:val="00B706FD"/>
    <w:rsid w:val="00B7674E"/>
    <w:rsid w:val="00B80AAF"/>
    <w:rsid w:val="00B8446B"/>
    <w:rsid w:val="00BC3D66"/>
    <w:rsid w:val="00BD1CE9"/>
    <w:rsid w:val="00BD4610"/>
    <w:rsid w:val="00BD50A7"/>
    <w:rsid w:val="00BD67B0"/>
    <w:rsid w:val="00BE523A"/>
    <w:rsid w:val="00BF0134"/>
    <w:rsid w:val="00BF1753"/>
    <w:rsid w:val="00C34B89"/>
    <w:rsid w:val="00C45FF4"/>
    <w:rsid w:val="00C55D71"/>
    <w:rsid w:val="00C745F6"/>
    <w:rsid w:val="00C96435"/>
    <w:rsid w:val="00CA2135"/>
    <w:rsid w:val="00CC3B34"/>
    <w:rsid w:val="00CE2B78"/>
    <w:rsid w:val="00CF42C1"/>
    <w:rsid w:val="00D04100"/>
    <w:rsid w:val="00D0443D"/>
    <w:rsid w:val="00D07AB0"/>
    <w:rsid w:val="00D14AB4"/>
    <w:rsid w:val="00D14C03"/>
    <w:rsid w:val="00D176A5"/>
    <w:rsid w:val="00D17BAA"/>
    <w:rsid w:val="00D30023"/>
    <w:rsid w:val="00D409A3"/>
    <w:rsid w:val="00D40AAD"/>
    <w:rsid w:val="00D47EDC"/>
    <w:rsid w:val="00D51BFF"/>
    <w:rsid w:val="00D526A4"/>
    <w:rsid w:val="00D620AA"/>
    <w:rsid w:val="00D62581"/>
    <w:rsid w:val="00D711D2"/>
    <w:rsid w:val="00D85A7B"/>
    <w:rsid w:val="00D96705"/>
    <w:rsid w:val="00DB6ADD"/>
    <w:rsid w:val="00DE0E3B"/>
    <w:rsid w:val="00DF58F3"/>
    <w:rsid w:val="00E04A89"/>
    <w:rsid w:val="00E12CE7"/>
    <w:rsid w:val="00E23118"/>
    <w:rsid w:val="00E263CC"/>
    <w:rsid w:val="00E30D7C"/>
    <w:rsid w:val="00E413C8"/>
    <w:rsid w:val="00E42087"/>
    <w:rsid w:val="00E45734"/>
    <w:rsid w:val="00E70552"/>
    <w:rsid w:val="00E83D40"/>
    <w:rsid w:val="00E90F3A"/>
    <w:rsid w:val="00E93629"/>
    <w:rsid w:val="00EA1280"/>
    <w:rsid w:val="00ED09AD"/>
    <w:rsid w:val="00ED0B52"/>
    <w:rsid w:val="00ED6747"/>
    <w:rsid w:val="00EF5A77"/>
    <w:rsid w:val="00F0483D"/>
    <w:rsid w:val="00F4428F"/>
    <w:rsid w:val="00F44CA1"/>
    <w:rsid w:val="00F5456E"/>
    <w:rsid w:val="00F6264F"/>
    <w:rsid w:val="00F64B22"/>
    <w:rsid w:val="00F86C6B"/>
    <w:rsid w:val="00FA6A65"/>
    <w:rsid w:val="00FE19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64"/>
  </w:style>
  <w:style w:type="paragraph" w:styleId="Heading1">
    <w:name w:val="heading 1"/>
    <w:basedOn w:val="Normal"/>
    <w:next w:val="Normal"/>
    <w:link w:val="Heading1Char"/>
    <w:uiPriority w:val="9"/>
    <w:qFormat/>
    <w:rsid w:val="009E0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0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483B"/>
    <w:pPr>
      <w:ind w:left="720"/>
      <w:contextualSpacing/>
    </w:pPr>
  </w:style>
  <w:style w:type="character" w:customStyle="1" w:styleId="Heading1Char">
    <w:name w:val="Heading 1 Char"/>
    <w:basedOn w:val="DefaultParagraphFont"/>
    <w:link w:val="Heading1"/>
    <w:uiPriority w:val="9"/>
    <w:rsid w:val="009E0B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0B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8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AF"/>
    <w:rPr>
      <w:rFonts w:ascii="Tahoma" w:hAnsi="Tahoma" w:cs="Tahoma"/>
      <w:sz w:val="16"/>
      <w:szCs w:val="16"/>
    </w:rPr>
  </w:style>
  <w:style w:type="paragraph" w:styleId="Header">
    <w:name w:val="header"/>
    <w:basedOn w:val="Normal"/>
    <w:link w:val="HeaderChar"/>
    <w:uiPriority w:val="99"/>
    <w:unhideWhenUsed/>
    <w:rsid w:val="00FE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9A3"/>
  </w:style>
  <w:style w:type="paragraph" w:styleId="Footer">
    <w:name w:val="footer"/>
    <w:basedOn w:val="Normal"/>
    <w:link w:val="FooterChar"/>
    <w:uiPriority w:val="99"/>
    <w:unhideWhenUsed/>
    <w:rsid w:val="00FE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9A3"/>
  </w:style>
  <w:style w:type="paragraph" w:styleId="TOCHeading">
    <w:name w:val="TOC Heading"/>
    <w:basedOn w:val="Heading1"/>
    <w:next w:val="Normal"/>
    <w:uiPriority w:val="39"/>
    <w:semiHidden/>
    <w:unhideWhenUsed/>
    <w:qFormat/>
    <w:rsid w:val="004129E3"/>
    <w:pPr>
      <w:outlineLvl w:val="9"/>
    </w:pPr>
    <w:rPr>
      <w:lang w:val="en-US" w:eastAsia="ja-JP"/>
    </w:rPr>
  </w:style>
  <w:style w:type="paragraph" w:styleId="TOC2">
    <w:name w:val="toc 2"/>
    <w:basedOn w:val="Normal"/>
    <w:next w:val="Normal"/>
    <w:autoRedefine/>
    <w:uiPriority w:val="39"/>
    <w:unhideWhenUsed/>
    <w:qFormat/>
    <w:rsid w:val="004129E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4129E3"/>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4129E3"/>
    <w:pPr>
      <w:spacing w:after="100"/>
      <w:ind w:left="440"/>
    </w:pPr>
    <w:rPr>
      <w:rFonts w:eastAsiaTheme="minorEastAsia"/>
      <w:lang w:val="en-US" w:eastAsia="ja-JP"/>
    </w:rPr>
  </w:style>
  <w:style w:type="character" w:styleId="Hyperlink">
    <w:name w:val="Hyperlink"/>
    <w:basedOn w:val="DefaultParagraphFont"/>
    <w:uiPriority w:val="99"/>
    <w:unhideWhenUsed/>
    <w:rsid w:val="004129E3"/>
    <w:rPr>
      <w:color w:val="0000FF" w:themeColor="hyperlink"/>
      <w:u w:val="single"/>
    </w:rPr>
  </w:style>
  <w:style w:type="paragraph" w:styleId="HTMLPreformatted">
    <w:name w:val="HTML Preformatted"/>
    <w:basedOn w:val="Normal"/>
    <w:link w:val="HTMLPreformattedChar"/>
    <w:uiPriority w:val="99"/>
    <w:semiHidden/>
    <w:unhideWhenUsed/>
    <w:rsid w:val="00B65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65694"/>
    <w:rPr>
      <w:rFonts w:ascii="Courier New" w:eastAsia="Times New Roman" w:hAnsi="Courier New" w:cs="Courier New"/>
      <w:sz w:val="20"/>
      <w:szCs w:val="20"/>
      <w:lang w:eastAsia="id-ID"/>
    </w:rPr>
  </w:style>
  <w:style w:type="character" w:customStyle="1" w:styleId="y2iqfc">
    <w:name w:val="y2iqfc"/>
    <w:basedOn w:val="DefaultParagraphFont"/>
    <w:rsid w:val="00B65694"/>
  </w:style>
  <w:style w:type="table" w:styleId="TableGrid">
    <w:name w:val="Table Grid"/>
    <w:basedOn w:val="TableNormal"/>
    <w:uiPriority w:val="59"/>
    <w:rsid w:val="00825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7B06E9"/>
  </w:style>
  <w:style w:type="paragraph" w:styleId="FootnoteText">
    <w:name w:val="footnote text"/>
    <w:basedOn w:val="Normal"/>
    <w:link w:val="FootnoteTextChar"/>
    <w:unhideWhenUsed/>
    <w:rsid w:val="00160858"/>
    <w:pPr>
      <w:spacing w:after="160" w:line="259"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rsid w:val="00160858"/>
    <w:rPr>
      <w:rFonts w:ascii="Calibri" w:eastAsia="Calibri" w:hAnsi="Calibri" w:cs="Times New Roman"/>
      <w:kern w:val="2"/>
      <w:sz w:val="20"/>
      <w:szCs w:val="20"/>
      <w:lang w:val="en-US"/>
    </w:rPr>
  </w:style>
  <w:style w:type="character" w:styleId="FootnoteReference">
    <w:name w:val="footnote reference"/>
    <w:semiHidden/>
    <w:unhideWhenUsed/>
    <w:rsid w:val="00160858"/>
    <w:rPr>
      <w:vertAlign w:val="superscript"/>
    </w:rPr>
  </w:style>
  <w:style w:type="paragraph" w:customStyle="1" w:styleId="BodyAbstract">
    <w:name w:val="Body Abstract"/>
    <w:basedOn w:val="Heading1"/>
    <w:rsid w:val="00D17BAA"/>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AbstractTitle">
    <w:name w:val="Abstract Title"/>
    <w:basedOn w:val="Normal"/>
    <w:rsid w:val="00D17BAA"/>
    <w:pPr>
      <w:spacing w:after="0" w:line="240" w:lineRule="auto"/>
      <w:jc w:val="center"/>
    </w:pPr>
    <w:rPr>
      <w:rFonts w:ascii="Times New Roman" w:eastAsia="Times New Roman" w:hAnsi="Times New Roman" w:cs="Times New Roman"/>
      <w:b/>
      <w:sz w:val="20"/>
      <w:szCs w:val="20"/>
      <w:lang w:val="en-US"/>
    </w:rPr>
  </w:style>
  <w:style w:type="character" w:customStyle="1" w:styleId="ListParagraphChar">
    <w:name w:val="List Paragraph Char"/>
    <w:link w:val="ListParagraph"/>
    <w:uiPriority w:val="34"/>
    <w:locked/>
    <w:rsid w:val="009A7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64"/>
  </w:style>
  <w:style w:type="paragraph" w:styleId="Heading1">
    <w:name w:val="heading 1"/>
    <w:basedOn w:val="Normal"/>
    <w:next w:val="Normal"/>
    <w:link w:val="Heading1Char"/>
    <w:uiPriority w:val="9"/>
    <w:qFormat/>
    <w:rsid w:val="009E0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0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483B"/>
    <w:pPr>
      <w:ind w:left="720"/>
      <w:contextualSpacing/>
    </w:pPr>
  </w:style>
  <w:style w:type="character" w:customStyle="1" w:styleId="Heading1Char">
    <w:name w:val="Heading 1 Char"/>
    <w:basedOn w:val="DefaultParagraphFont"/>
    <w:link w:val="Heading1"/>
    <w:uiPriority w:val="9"/>
    <w:rsid w:val="009E0B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0B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8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AF"/>
    <w:rPr>
      <w:rFonts w:ascii="Tahoma" w:hAnsi="Tahoma" w:cs="Tahoma"/>
      <w:sz w:val="16"/>
      <w:szCs w:val="16"/>
    </w:rPr>
  </w:style>
  <w:style w:type="paragraph" w:styleId="Header">
    <w:name w:val="header"/>
    <w:basedOn w:val="Normal"/>
    <w:link w:val="HeaderChar"/>
    <w:uiPriority w:val="99"/>
    <w:unhideWhenUsed/>
    <w:rsid w:val="00FE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9A3"/>
  </w:style>
  <w:style w:type="paragraph" w:styleId="Footer">
    <w:name w:val="footer"/>
    <w:basedOn w:val="Normal"/>
    <w:link w:val="FooterChar"/>
    <w:uiPriority w:val="99"/>
    <w:unhideWhenUsed/>
    <w:rsid w:val="00FE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9A3"/>
  </w:style>
  <w:style w:type="paragraph" w:styleId="TOCHeading">
    <w:name w:val="TOC Heading"/>
    <w:basedOn w:val="Heading1"/>
    <w:next w:val="Normal"/>
    <w:uiPriority w:val="39"/>
    <w:semiHidden/>
    <w:unhideWhenUsed/>
    <w:qFormat/>
    <w:rsid w:val="004129E3"/>
    <w:pPr>
      <w:outlineLvl w:val="9"/>
    </w:pPr>
    <w:rPr>
      <w:lang w:val="en-US" w:eastAsia="ja-JP"/>
    </w:rPr>
  </w:style>
  <w:style w:type="paragraph" w:styleId="TOC2">
    <w:name w:val="toc 2"/>
    <w:basedOn w:val="Normal"/>
    <w:next w:val="Normal"/>
    <w:autoRedefine/>
    <w:uiPriority w:val="39"/>
    <w:unhideWhenUsed/>
    <w:qFormat/>
    <w:rsid w:val="004129E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4129E3"/>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4129E3"/>
    <w:pPr>
      <w:spacing w:after="100"/>
      <w:ind w:left="440"/>
    </w:pPr>
    <w:rPr>
      <w:rFonts w:eastAsiaTheme="minorEastAsia"/>
      <w:lang w:val="en-US" w:eastAsia="ja-JP"/>
    </w:rPr>
  </w:style>
  <w:style w:type="character" w:styleId="Hyperlink">
    <w:name w:val="Hyperlink"/>
    <w:basedOn w:val="DefaultParagraphFont"/>
    <w:uiPriority w:val="99"/>
    <w:unhideWhenUsed/>
    <w:rsid w:val="004129E3"/>
    <w:rPr>
      <w:color w:val="0000FF" w:themeColor="hyperlink"/>
      <w:u w:val="single"/>
    </w:rPr>
  </w:style>
  <w:style w:type="paragraph" w:styleId="HTMLPreformatted">
    <w:name w:val="HTML Preformatted"/>
    <w:basedOn w:val="Normal"/>
    <w:link w:val="HTMLPreformattedChar"/>
    <w:uiPriority w:val="99"/>
    <w:semiHidden/>
    <w:unhideWhenUsed/>
    <w:rsid w:val="00B65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65694"/>
    <w:rPr>
      <w:rFonts w:ascii="Courier New" w:eastAsia="Times New Roman" w:hAnsi="Courier New" w:cs="Courier New"/>
      <w:sz w:val="20"/>
      <w:szCs w:val="20"/>
      <w:lang w:eastAsia="id-ID"/>
    </w:rPr>
  </w:style>
  <w:style w:type="character" w:customStyle="1" w:styleId="y2iqfc">
    <w:name w:val="y2iqfc"/>
    <w:basedOn w:val="DefaultParagraphFont"/>
    <w:rsid w:val="00B65694"/>
  </w:style>
  <w:style w:type="table" w:styleId="TableGrid">
    <w:name w:val="Table Grid"/>
    <w:basedOn w:val="TableNormal"/>
    <w:uiPriority w:val="59"/>
    <w:rsid w:val="00825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7B06E9"/>
  </w:style>
  <w:style w:type="paragraph" w:styleId="FootnoteText">
    <w:name w:val="footnote text"/>
    <w:basedOn w:val="Normal"/>
    <w:link w:val="FootnoteTextChar"/>
    <w:unhideWhenUsed/>
    <w:rsid w:val="00160858"/>
    <w:pPr>
      <w:spacing w:after="160" w:line="259"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rsid w:val="00160858"/>
    <w:rPr>
      <w:rFonts w:ascii="Calibri" w:eastAsia="Calibri" w:hAnsi="Calibri" w:cs="Times New Roman"/>
      <w:kern w:val="2"/>
      <w:sz w:val="20"/>
      <w:szCs w:val="20"/>
      <w:lang w:val="en-US"/>
    </w:rPr>
  </w:style>
  <w:style w:type="character" w:styleId="FootnoteReference">
    <w:name w:val="footnote reference"/>
    <w:semiHidden/>
    <w:unhideWhenUsed/>
    <w:rsid w:val="00160858"/>
    <w:rPr>
      <w:vertAlign w:val="superscript"/>
    </w:rPr>
  </w:style>
  <w:style w:type="paragraph" w:customStyle="1" w:styleId="BodyAbstract">
    <w:name w:val="Body Abstract"/>
    <w:basedOn w:val="Heading1"/>
    <w:rsid w:val="00D17BAA"/>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AbstractTitle">
    <w:name w:val="Abstract Title"/>
    <w:basedOn w:val="Normal"/>
    <w:rsid w:val="00D17BAA"/>
    <w:pPr>
      <w:spacing w:after="0" w:line="240" w:lineRule="auto"/>
      <w:jc w:val="center"/>
    </w:pPr>
    <w:rPr>
      <w:rFonts w:ascii="Times New Roman" w:eastAsia="Times New Roman" w:hAnsi="Times New Roman" w:cs="Times New Roman"/>
      <w:b/>
      <w:sz w:val="20"/>
      <w:szCs w:val="20"/>
      <w:lang w:val="en-US"/>
    </w:rPr>
  </w:style>
  <w:style w:type="character" w:customStyle="1" w:styleId="ListParagraphChar">
    <w:name w:val="List Paragraph Char"/>
    <w:link w:val="ListParagraph"/>
    <w:uiPriority w:val="34"/>
    <w:locked/>
    <w:rsid w:val="009A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246">
      <w:bodyDiv w:val="1"/>
      <w:marLeft w:val="0"/>
      <w:marRight w:val="0"/>
      <w:marTop w:val="0"/>
      <w:marBottom w:val="0"/>
      <w:divBdr>
        <w:top w:val="none" w:sz="0" w:space="0" w:color="auto"/>
        <w:left w:val="none" w:sz="0" w:space="0" w:color="auto"/>
        <w:bottom w:val="none" w:sz="0" w:space="0" w:color="auto"/>
        <w:right w:val="none" w:sz="0" w:space="0" w:color="auto"/>
      </w:divBdr>
      <w:divsChild>
        <w:div w:id="819540337">
          <w:marLeft w:val="0"/>
          <w:marRight w:val="0"/>
          <w:marTop w:val="0"/>
          <w:marBottom w:val="0"/>
          <w:divBdr>
            <w:top w:val="none" w:sz="0" w:space="0" w:color="auto"/>
            <w:left w:val="none" w:sz="0" w:space="0" w:color="auto"/>
            <w:bottom w:val="none" w:sz="0" w:space="0" w:color="auto"/>
            <w:right w:val="none" w:sz="0" w:space="0" w:color="auto"/>
          </w:divBdr>
        </w:div>
        <w:div w:id="1100879733">
          <w:marLeft w:val="0"/>
          <w:marRight w:val="0"/>
          <w:marTop w:val="0"/>
          <w:marBottom w:val="0"/>
          <w:divBdr>
            <w:top w:val="none" w:sz="0" w:space="0" w:color="auto"/>
            <w:left w:val="none" w:sz="0" w:space="0" w:color="auto"/>
            <w:bottom w:val="none" w:sz="0" w:space="0" w:color="auto"/>
            <w:right w:val="none" w:sz="0" w:space="0" w:color="auto"/>
          </w:divBdr>
        </w:div>
        <w:div w:id="1937979909">
          <w:marLeft w:val="0"/>
          <w:marRight w:val="0"/>
          <w:marTop w:val="0"/>
          <w:marBottom w:val="0"/>
          <w:divBdr>
            <w:top w:val="none" w:sz="0" w:space="0" w:color="auto"/>
            <w:left w:val="none" w:sz="0" w:space="0" w:color="auto"/>
            <w:bottom w:val="none" w:sz="0" w:space="0" w:color="auto"/>
            <w:right w:val="none" w:sz="0" w:space="0" w:color="auto"/>
          </w:divBdr>
        </w:div>
        <w:div w:id="1620599368">
          <w:marLeft w:val="0"/>
          <w:marRight w:val="0"/>
          <w:marTop w:val="0"/>
          <w:marBottom w:val="0"/>
          <w:divBdr>
            <w:top w:val="none" w:sz="0" w:space="0" w:color="auto"/>
            <w:left w:val="none" w:sz="0" w:space="0" w:color="auto"/>
            <w:bottom w:val="none" w:sz="0" w:space="0" w:color="auto"/>
            <w:right w:val="none" w:sz="0" w:space="0" w:color="auto"/>
          </w:divBdr>
        </w:div>
        <w:div w:id="2134055539">
          <w:marLeft w:val="0"/>
          <w:marRight w:val="0"/>
          <w:marTop w:val="0"/>
          <w:marBottom w:val="0"/>
          <w:divBdr>
            <w:top w:val="none" w:sz="0" w:space="0" w:color="auto"/>
            <w:left w:val="none" w:sz="0" w:space="0" w:color="auto"/>
            <w:bottom w:val="none" w:sz="0" w:space="0" w:color="auto"/>
            <w:right w:val="none" w:sz="0" w:space="0" w:color="auto"/>
          </w:divBdr>
        </w:div>
        <w:div w:id="1254776522">
          <w:marLeft w:val="0"/>
          <w:marRight w:val="0"/>
          <w:marTop w:val="0"/>
          <w:marBottom w:val="0"/>
          <w:divBdr>
            <w:top w:val="none" w:sz="0" w:space="0" w:color="auto"/>
            <w:left w:val="none" w:sz="0" w:space="0" w:color="auto"/>
            <w:bottom w:val="none" w:sz="0" w:space="0" w:color="auto"/>
            <w:right w:val="none" w:sz="0" w:space="0" w:color="auto"/>
          </w:divBdr>
        </w:div>
      </w:divsChild>
    </w:div>
    <w:div w:id="49501660">
      <w:bodyDiv w:val="1"/>
      <w:marLeft w:val="0"/>
      <w:marRight w:val="0"/>
      <w:marTop w:val="0"/>
      <w:marBottom w:val="0"/>
      <w:divBdr>
        <w:top w:val="none" w:sz="0" w:space="0" w:color="auto"/>
        <w:left w:val="none" w:sz="0" w:space="0" w:color="auto"/>
        <w:bottom w:val="none" w:sz="0" w:space="0" w:color="auto"/>
        <w:right w:val="none" w:sz="0" w:space="0" w:color="auto"/>
      </w:divBdr>
      <w:divsChild>
        <w:div w:id="1260941736">
          <w:marLeft w:val="0"/>
          <w:marRight w:val="0"/>
          <w:marTop w:val="0"/>
          <w:marBottom w:val="0"/>
          <w:divBdr>
            <w:top w:val="none" w:sz="0" w:space="0" w:color="auto"/>
            <w:left w:val="none" w:sz="0" w:space="0" w:color="auto"/>
            <w:bottom w:val="none" w:sz="0" w:space="0" w:color="auto"/>
            <w:right w:val="none" w:sz="0" w:space="0" w:color="auto"/>
          </w:divBdr>
        </w:div>
        <w:div w:id="1654212526">
          <w:marLeft w:val="0"/>
          <w:marRight w:val="0"/>
          <w:marTop w:val="0"/>
          <w:marBottom w:val="0"/>
          <w:divBdr>
            <w:top w:val="none" w:sz="0" w:space="0" w:color="auto"/>
            <w:left w:val="none" w:sz="0" w:space="0" w:color="auto"/>
            <w:bottom w:val="none" w:sz="0" w:space="0" w:color="auto"/>
            <w:right w:val="none" w:sz="0" w:space="0" w:color="auto"/>
          </w:divBdr>
        </w:div>
      </w:divsChild>
    </w:div>
    <w:div w:id="64299047">
      <w:bodyDiv w:val="1"/>
      <w:marLeft w:val="0"/>
      <w:marRight w:val="0"/>
      <w:marTop w:val="0"/>
      <w:marBottom w:val="0"/>
      <w:divBdr>
        <w:top w:val="none" w:sz="0" w:space="0" w:color="auto"/>
        <w:left w:val="none" w:sz="0" w:space="0" w:color="auto"/>
        <w:bottom w:val="none" w:sz="0" w:space="0" w:color="auto"/>
        <w:right w:val="none" w:sz="0" w:space="0" w:color="auto"/>
      </w:divBdr>
    </w:div>
    <w:div w:id="867062332">
      <w:bodyDiv w:val="1"/>
      <w:marLeft w:val="0"/>
      <w:marRight w:val="0"/>
      <w:marTop w:val="0"/>
      <w:marBottom w:val="0"/>
      <w:divBdr>
        <w:top w:val="none" w:sz="0" w:space="0" w:color="auto"/>
        <w:left w:val="none" w:sz="0" w:space="0" w:color="auto"/>
        <w:bottom w:val="none" w:sz="0" w:space="0" w:color="auto"/>
        <w:right w:val="none" w:sz="0" w:space="0" w:color="auto"/>
      </w:divBdr>
    </w:div>
    <w:div w:id="1182086552">
      <w:bodyDiv w:val="1"/>
      <w:marLeft w:val="0"/>
      <w:marRight w:val="0"/>
      <w:marTop w:val="0"/>
      <w:marBottom w:val="0"/>
      <w:divBdr>
        <w:top w:val="none" w:sz="0" w:space="0" w:color="auto"/>
        <w:left w:val="none" w:sz="0" w:space="0" w:color="auto"/>
        <w:bottom w:val="none" w:sz="0" w:space="0" w:color="auto"/>
        <w:right w:val="none" w:sz="0" w:space="0" w:color="auto"/>
      </w:divBdr>
      <w:divsChild>
        <w:div w:id="2018266554">
          <w:marLeft w:val="0"/>
          <w:marRight w:val="0"/>
          <w:marTop w:val="0"/>
          <w:marBottom w:val="0"/>
          <w:divBdr>
            <w:top w:val="none" w:sz="0" w:space="0" w:color="auto"/>
            <w:left w:val="none" w:sz="0" w:space="0" w:color="auto"/>
            <w:bottom w:val="none" w:sz="0" w:space="0" w:color="auto"/>
            <w:right w:val="none" w:sz="0" w:space="0" w:color="auto"/>
          </w:divBdr>
        </w:div>
        <w:div w:id="2023822107">
          <w:marLeft w:val="0"/>
          <w:marRight w:val="0"/>
          <w:marTop w:val="0"/>
          <w:marBottom w:val="0"/>
          <w:divBdr>
            <w:top w:val="none" w:sz="0" w:space="0" w:color="auto"/>
            <w:left w:val="none" w:sz="0" w:space="0" w:color="auto"/>
            <w:bottom w:val="none" w:sz="0" w:space="0" w:color="auto"/>
            <w:right w:val="none" w:sz="0" w:space="0" w:color="auto"/>
          </w:divBdr>
        </w:div>
        <w:div w:id="2075543332">
          <w:marLeft w:val="0"/>
          <w:marRight w:val="0"/>
          <w:marTop w:val="0"/>
          <w:marBottom w:val="0"/>
          <w:divBdr>
            <w:top w:val="none" w:sz="0" w:space="0" w:color="auto"/>
            <w:left w:val="none" w:sz="0" w:space="0" w:color="auto"/>
            <w:bottom w:val="none" w:sz="0" w:space="0" w:color="auto"/>
            <w:right w:val="none" w:sz="0" w:space="0" w:color="auto"/>
          </w:divBdr>
        </w:div>
        <w:div w:id="1333680743">
          <w:marLeft w:val="0"/>
          <w:marRight w:val="0"/>
          <w:marTop w:val="0"/>
          <w:marBottom w:val="0"/>
          <w:divBdr>
            <w:top w:val="none" w:sz="0" w:space="0" w:color="auto"/>
            <w:left w:val="none" w:sz="0" w:space="0" w:color="auto"/>
            <w:bottom w:val="none" w:sz="0" w:space="0" w:color="auto"/>
            <w:right w:val="none" w:sz="0" w:space="0" w:color="auto"/>
          </w:divBdr>
        </w:div>
      </w:divsChild>
    </w:div>
    <w:div w:id="1435709352">
      <w:bodyDiv w:val="1"/>
      <w:marLeft w:val="0"/>
      <w:marRight w:val="0"/>
      <w:marTop w:val="0"/>
      <w:marBottom w:val="0"/>
      <w:divBdr>
        <w:top w:val="none" w:sz="0" w:space="0" w:color="auto"/>
        <w:left w:val="none" w:sz="0" w:space="0" w:color="auto"/>
        <w:bottom w:val="none" w:sz="0" w:space="0" w:color="auto"/>
        <w:right w:val="none" w:sz="0" w:space="0" w:color="auto"/>
      </w:divBdr>
      <w:divsChild>
        <w:div w:id="601377623">
          <w:marLeft w:val="0"/>
          <w:marRight w:val="0"/>
          <w:marTop w:val="0"/>
          <w:marBottom w:val="0"/>
          <w:divBdr>
            <w:top w:val="none" w:sz="0" w:space="0" w:color="auto"/>
            <w:left w:val="none" w:sz="0" w:space="0" w:color="auto"/>
            <w:bottom w:val="none" w:sz="0" w:space="0" w:color="auto"/>
            <w:right w:val="none" w:sz="0" w:space="0" w:color="auto"/>
          </w:divBdr>
        </w:div>
        <w:div w:id="1792236687">
          <w:marLeft w:val="0"/>
          <w:marRight w:val="0"/>
          <w:marTop w:val="0"/>
          <w:marBottom w:val="0"/>
          <w:divBdr>
            <w:top w:val="none" w:sz="0" w:space="0" w:color="auto"/>
            <w:left w:val="none" w:sz="0" w:space="0" w:color="auto"/>
            <w:bottom w:val="none" w:sz="0" w:space="0" w:color="auto"/>
            <w:right w:val="none" w:sz="0" w:space="0" w:color="auto"/>
          </w:divBdr>
        </w:div>
        <w:div w:id="1839465706">
          <w:marLeft w:val="0"/>
          <w:marRight w:val="0"/>
          <w:marTop w:val="0"/>
          <w:marBottom w:val="0"/>
          <w:divBdr>
            <w:top w:val="none" w:sz="0" w:space="0" w:color="auto"/>
            <w:left w:val="none" w:sz="0" w:space="0" w:color="auto"/>
            <w:bottom w:val="none" w:sz="0" w:space="0" w:color="auto"/>
            <w:right w:val="none" w:sz="0" w:space="0" w:color="auto"/>
          </w:divBdr>
        </w:div>
        <w:div w:id="2125952934">
          <w:marLeft w:val="0"/>
          <w:marRight w:val="0"/>
          <w:marTop w:val="0"/>
          <w:marBottom w:val="0"/>
          <w:divBdr>
            <w:top w:val="none" w:sz="0" w:space="0" w:color="auto"/>
            <w:left w:val="none" w:sz="0" w:space="0" w:color="auto"/>
            <w:bottom w:val="none" w:sz="0" w:space="0" w:color="auto"/>
            <w:right w:val="none" w:sz="0" w:space="0" w:color="auto"/>
          </w:divBdr>
        </w:div>
      </w:divsChild>
    </w:div>
    <w:div w:id="1760909531">
      <w:bodyDiv w:val="1"/>
      <w:marLeft w:val="0"/>
      <w:marRight w:val="0"/>
      <w:marTop w:val="0"/>
      <w:marBottom w:val="0"/>
      <w:divBdr>
        <w:top w:val="none" w:sz="0" w:space="0" w:color="auto"/>
        <w:left w:val="none" w:sz="0" w:space="0" w:color="auto"/>
        <w:bottom w:val="none" w:sz="0" w:space="0" w:color="auto"/>
        <w:right w:val="none" w:sz="0" w:space="0" w:color="auto"/>
      </w:divBdr>
      <w:divsChild>
        <w:div w:id="1914003802">
          <w:marLeft w:val="0"/>
          <w:marRight w:val="0"/>
          <w:marTop w:val="0"/>
          <w:marBottom w:val="0"/>
          <w:divBdr>
            <w:top w:val="none" w:sz="0" w:space="0" w:color="auto"/>
            <w:left w:val="none" w:sz="0" w:space="0" w:color="auto"/>
            <w:bottom w:val="none" w:sz="0" w:space="0" w:color="auto"/>
            <w:right w:val="none" w:sz="0" w:space="0" w:color="auto"/>
          </w:divBdr>
        </w:div>
        <w:div w:id="1645965338">
          <w:marLeft w:val="0"/>
          <w:marRight w:val="0"/>
          <w:marTop w:val="0"/>
          <w:marBottom w:val="0"/>
          <w:divBdr>
            <w:top w:val="none" w:sz="0" w:space="0" w:color="auto"/>
            <w:left w:val="none" w:sz="0" w:space="0" w:color="auto"/>
            <w:bottom w:val="none" w:sz="0" w:space="0" w:color="auto"/>
            <w:right w:val="none" w:sz="0" w:space="0" w:color="auto"/>
          </w:divBdr>
        </w:div>
        <w:div w:id="1028144437">
          <w:marLeft w:val="0"/>
          <w:marRight w:val="0"/>
          <w:marTop w:val="0"/>
          <w:marBottom w:val="0"/>
          <w:divBdr>
            <w:top w:val="none" w:sz="0" w:space="0" w:color="auto"/>
            <w:left w:val="none" w:sz="0" w:space="0" w:color="auto"/>
            <w:bottom w:val="none" w:sz="0" w:space="0" w:color="auto"/>
            <w:right w:val="none" w:sz="0" w:space="0" w:color="auto"/>
          </w:divBdr>
        </w:div>
        <w:div w:id="775829641">
          <w:marLeft w:val="0"/>
          <w:marRight w:val="0"/>
          <w:marTop w:val="0"/>
          <w:marBottom w:val="0"/>
          <w:divBdr>
            <w:top w:val="none" w:sz="0" w:space="0" w:color="auto"/>
            <w:left w:val="none" w:sz="0" w:space="0" w:color="auto"/>
            <w:bottom w:val="none" w:sz="0" w:space="0" w:color="auto"/>
            <w:right w:val="none" w:sz="0" w:space="0" w:color="auto"/>
          </w:divBdr>
        </w:div>
      </w:divsChild>
    </w:div>
    <w:div w:id="1991400332">
      <w:bodyDiv w:val="1"/>
      <w:marLeft w:val="0"/>
      <w:marRight w:val="0"/>
      <w:marTop w:val="0"/>
      <w:marBottom w:val="0"/>
      <w:divBdr>
        <w:top w:val="none" w:sz="0" w:space="0" w:color="auto"/>
        <w:left w:val="none" w:sz="0" w:space="0" w:color="auto"/>
        <w:bottom w:val="none" w:sz="0" w:space="0" w:color="auto"/>
        <w:right w:val="none" w:sz="0" w:space="0" w:color="auto"/>
      </w:divBdr>
      <w:divsChild>
        <w:div w:id="998122121">
          <w:marLeft w:val="0"/>
          <w:marRight w:val="0"/>
          <w:marTop w:val="0"/>
          <w:marBottom w:val="0"/>
          <w:divBdr>
            <w:top w:val="none" w:sz="0" w:space="0" w:color="auto"/>
            <w:left w:val="none" w:sz="0" w:space="0" w:color="auto"/>
            <w:bottom w:val="none" w:sz="0" w:space="0" w:color="auto"/>
            <w:right w:val="none" w:sz="0" w:space="0" w:color="auto"/>
          </w:divBdr>
        </w:div>
        <w:div w:id="1851867029">
          <w:marLeft w:val="0"/>
          <w:marRight w:val="0"/>
          <w:marTop w:val="0"/>
          <w:marBottom w:val="0"/>
          <w:divBdr>
            <w:top w:val="none" w:sz="0" w:space="0" w:color="auto"/>
            <w:left w:val="none" w:sz="0" w:space="0" w:color="auto"/>
            <w:bottom w:val="none" w:sz="0" w:space="0" w:color="auto"/>
            <w:right w:val="none" w:sz="0" w:space="0" w:color="auto"/>
          </w:divBdr>
        </w:div>
        <w:div w:id="1098600069">
          <w:marLeft w:val="0"/>
          <w:marRight w:val="0"/>
          <w:marTop w:val="0"/>
          <w:marBottom w:val="0"/>
          <w:divBdr>
            <w:top w:val="none" w:sz="0" w:space="0" w:color="auto"/>
            <w:left w:val="none" w:sz="0" w:space="0" w:color="auto"/>
            <w:bottom w:val="none" w:sz="0" w:space="0" w:color="auto"/>
            <w:right w:val="none" w:sz="0" w:space="0" w:color="auto"/>
          </w:divBdr>
        </w:div>
        <w:div w:id="1408764024">
          <w:marLeft w:val="0"/>
          <w:marRight w:val="0"/>
          <w:marTop w:val="0"/>
          <w:marBottom w:val="0"/>
          <w:divBdr>
            <w:top w:val="none" w:sz="0" w:space="0" w:color="auto"/>
            <w:left w:val="none" w:sz="0" w:space="0" w:color="auto"/>
            <w:bottom w:val="none" w:sz="0" w:space="0" w:color="auto"/>
            <w:right w:val="none" w:sz="0" w:space="0" w:color="auto"/>
          </w:divBdr>
        </w:div>
      </w:divsChild>
    </w:div>
    <w:div w:id="2000766544">
      <w:bodyDiv w:val="1"/>
      <w:marLeft w:val="0"/>
      <w:marRight w:val="0"/>
      <w:marTop w:val="0"/>
      <w:marBottom w:val="0"/>
      <w:divBdr>
        <w:top w:val="none" w:sz="0" w:space="0" w:color="auto"/>
        <w:left w:val="none" w:sz="0" w:space="0" w:color="auto"/>
        <w:bottom w:val="none" w:sz="0" w:space="0" w:color="auto"/>
        <w:right w:val="none" w:sz="0" w:space="0" w:color="auto"/>
      </w:divBdr>
    </w:div>
    <w:div w:id="2068144859">
      <w:bodyDiv w:val="1"/>
      <w:marLeft w:val="0"/>
      <w:marRight w:val="0"/>
      <w:marTop w:val="0"/>
      <w:marBottom w:val="0"/>
      <w:divBdr>
        <w:top w:val="none" w:sz="0" w:space="0" w:color="auto"/>
        <w:left w:val="none" w:sz="0" w:space="0" w:color="auto"/>
        <w:bottom w:val="none" w:sz="0" w:space="0" w:color="auto"/>
        <w:right w:val="none" w:sz="0" w:space="0" w:color="auto"/>
      </w:divBdr>
      <w:divsChild>
        <w:div w:id="1521772068">
          <w:marLeft w:val="0"/>
          <w:marRight w:val="0"/>
          <w:marTop w:val="0"/>
          <w:marBottom w:val="0"/>
          <w:divBdr>
            <w:top w:val="none" w:sz="0" w:space="0" w:color="auto"/>
            <w:left w:val="none" w:sz="0" w:space="0" w:color="auto"/>
            <w:bottom w:val="none" w:sz="0" w:space="0" w:color="auto"/>
            <w:right w:val="none" w:sz="0" w:space="0" w:color="auto"/>
          </w:divBdr>
        </w:div>
        <w:div w:id="254676760">
          <w:marLeft w:val="0"/>
          <w:marRight w:val="0"/>
          <w:marTop w:val="0"/>
          <w:marBottom w:val="0"/>
          <w:divBdr>
            <w:top w:val="none" w:sz="0" w:space="0" w:color="auto"/>
            <w:left w:val="none" w:sz="0" w:space="0" w:color="auto"/>
            <w:bottom w:val="none" w:sz="0" w:space="0" w:color="auto"/>
            <w:right w:val="none" w:sz="0" w:space="0" w:color="auto"/>
          </w:divBdr>
        </w:div>
        <w:div w:id="518814084">
          <w:marLeft w:val="0"/>
          <w:marRight w:val="0"/>
          <w:marTop w:val="0"/>
          <w:marBottom w:val="0"/>
          <w:divBdr>
            <w:top w:val="none" w:sz="0" w:space="0" w:color="auto"/>
            <w:left w:val="none" w:sz="0" w:space="0" w:color="auto"/>
            <w:bottom w:val="none" w:sz="0" w:space="0" w:color="auto"/>
            <w:right w:val="none" w:sz="0" w:space="0" w:color="auto"/>
          </w:divBdr>
        </w:div>
        <w:div w:id="175624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rib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D5A9-AA3E-4D1B-898D-16FCC75C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2024-05-16T07:16:00Z</cp:lastPrinted>
  <dcterms:created xsi:type="dcterms:W3CDTF">2024-05-16T06:48:00Z</dcterms:created>
  <dcterms:modified xsi:type="dcterms:W3CDTF">2024-05-16T07:18:00Z</dcterms:modified>
</cp:coreProperties>
</file>