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68" w:rsidRPr="002F36F5" w:rsidRDefault="0087342F" w:rsidP="006D0071">
      <w:pPr>
        <w:spacing w:line="360" w:lineRule="auto"/>
        <w:jc w:val="center"/>
        <w:rPr>
          <w:rFonts w:ascii="Times New Roman" w:hAnsi="Times New Roman" w:cs="Times New Roman"/>
          <w:b/>
          <w:sz w:val="24"/>
          <w:szCs w:val="24"/>
        </w:rPr>
      </w:pPr>
      <w:r w:rsidRPr="002F36F5">
        <w:rPr>
          <w:rFonts w:ascii="Times New Roman" w:hAnsi="Times New Roman" w:cs="Times New Roman"/>
          <w:b/>
          <w:sz w:val="24"/>
          <w:szCs w:val="24"/>
        </w:rPr>
        <w:t>Prinsip Upah dalam Hukum Islam di Indonesia</w:t>
      </w:r>
    </w:p>
    <w:p w:rsidR="00CC1E7F" w:rsidRPr="002F36F5" w:rsidRDefault="00CC1E7F" w:rsidP="006D0071">
      <w:pPr>
        <w:spacing w:line="360" w:lineRule="auto"/>
        <w:jc w:val="center"/>
        <w:rPr>
          <w:rFonts w:ascii="Times New Roman" w:hAnsi="Times New Roman" w:cs="Times New Roman"/>
          <w:b/>
          <w:sz w:val="24"/>
          <w:szCs w:val="24"/>
        </w:rPr>
      </w:pPr>
    </w:p>
    <w:p w:rsidR="0087342F" w:rsidRPr="002F36F5" w:rsidRDefault="0087342F" w:rsidP="006D0071">
      <w:pPr>
        <w:spacing w:line="360" w:lineRule="auto"/>
        <w:jc w:val="center"/>
        <w:rPr>
          <w:rFonts w:ascii="Times New Roman" w:hAnsi="Times New Roman" w:cs="Times New Roman"/>
          <w:b/>
          <w:sz w:val="24"/>
          <w:szCs w:val="24"/>
        </w:rPr>
      </w:pPr>
      <w:r w:rsidRPr="002F36F5">
        <w:rPr>
          <w:rFonts w:ascii="Times New Roman" w:hAnsi="Times New Roman" w:cs="Times New Roman"/>
          <w:b/>
          <w:sz w:val="24"/>
          <w:szCs w:val="24"/>
        </w:rPr>
        <w:t>The Principle of Wages in Islamic Law in Indonesian</w:t>
      </w:r>
    </w:p>
    <w:p w:rsidR="00CC1E7F" w:rsidRPr="002F36F5" w:rsidRDefault="00CC1E7F" w:rsidP="006D0071">
      <w:pPr>
        <w:spacing w:line="360" w:lineRule="auto"/>
        <w:jc w:val="center"/>
        <w:rPr>
          <w:rFonts w:ascii="Times New Roman" w:hAnsi="Times New Roman" w:cs="Times New Roman"/>
          <w:b/>
          <w:sz w:val="24"/>
          <w:szCs w:val="24"/>
          <w:vertAlign w:val="superscript"/>
        </w:rPr>
      </w:pPr>
    </w:p>
    <w:p w:rsidR="006D0071" w:rsidRPr="002F36F5" w:rsidRDefault="006D0071" w:rsidP="006D0071">
      <w:pPr>
        <w:pStyle w:val="NoSpacing"/>
        <w:jc w:val="center"/>
        <w:rPr>
          <w:rFonts w:ascii="Times New Roman" w:hAnsi="Times New Roman" w:cs="Times New Roman"/>
          <w:b/>
          <w:sz w:val="24"/>
          <w:szCs w:val="24"/>
          <w:vertAlign w:val="superscript"/>
        </w:rPr>
      </w:pPr>
      <w:r w:rsidRPr="002F36F5">
        <w:rPr>
          <w:rFonts w:ascii="Times New Roman" w:hAnsi="Times New Roman" w:cs="Times New Roman"/>
          <w:b/>
          <w:sz w:val="24"/>
          <w:szCs w:val="24"/>
        </w:rPr>
        <w:t>Yuliatin</w:t>
      </w:r>
      <w:r w:rsidR="00D94167" w:rsidRPr="002F36F5">
        <w:rPr>
          <w:rFonts w:ascii="Times New Roman" w:hAnsi="Times New Roman" w:cs="Times New Roman"/>
          <w:b/>
          <w:sz w:val="24"/>
          <w:szCs w:val="24"/>
          <w:vertAlign w:val="superscript"/>
        </w:rPr>
        <w:t>1)</w:t>
      </w:r>
      <w:r w:rsidRPr="002F36F5">
        <w:rPr>
          <w:rFonts w:ascii="Times New Roman" w:hAnsi="Times New Roman" w:cs="Times New Roman"/>
          <w:b/>
          <w:sz w:val="24"/>
          <w:szCs w:val="24"/>
        </w:rPr>
        <w:t>, Ali Uraidi</w:t>
      </w:r>
      <w:r w:rsidR="00D94167" w:rsidRPr="002F36F5">
        <w:rPr>
          <w:rFonts w:ascii="Times New Roman" w:hAnsi="Times New Roman" w:cs="Times New Roman"/>
          <w:b/>
          <w:sz w:val="24"/>
          <w:szCs w:val="24"/>
          <w:vertAlign w:val="superscript"/>
        </w:rPr>
        <w:t>2)</w:t>
      </w:r>
      <w:r w:rsidRPr="002F36F5">
        <w:rPr>
          <w:rFonts w:ascii="Times New Roman" w:hAnsi="Times New Roman" w:cs="Times New Roman"/>
          <w:b/>
          <w:sz w:val="24"/>
          <w:szCs w:val="24"/>
        </w:rPr>
        <w:t>, Tedjo Asmo Sugeng</w:t>
      </w:r>
      <w:r w:rsidR="00D94167" w:rsidRPr="002F36F5">
        <w:rPr>
          <w:rFonts w:ascii="Times New Roman" w:hAnsi="Times New Roman" w:cs="Times New Roman"/>
          <w:b/>
          <w:sz w:val="24"/>
          <w:szCs w:val="24"/>
          <w:vertAlign w:val="superscript"/>
        </w:rPr>
        <w:t>3)</w:t>
      </w:r>
    </w:p>
    <w:p w:rsidR="006D0071" w:rsidRPr="002F36F5" w:rsidRDefault="00BA58E4" w:rsidP="006D0071">
      <w:pPr>
        <w:pStyle w:val="NoSpacing"/>
        <w:jc w:val="center"/>
        <w:rPr>
          <w:rFonts w:ascii="Times New Roman" w:hAnsi="Times New Roman" w:cs="Times New Roman"/>
          <w:color w:val="000000" w:themeColor="text1"/>
          <w:sz w:val="24"/>
          <w:szCs w:val="24"/>
        </w:rPr>
      </w:pPr>
      <w:hyperlink r:id="rId9" w:history="1">
        <w:r w:rsidR="002B7F84" w:rsidRPr="002F36F5">
          <w:rPr>
            <w:rStyle w:val="Hyperlink"/>
            <w:rFonts w:ascii="Times New Roman" w:hAnsi="Times New Roman" w:cs="Times New Roman"/>
            <w:color w:val="000000" w:themeColor="text1"/>
            <w:sz w:val="24"/>
            <w:szCs w:val="24"/>
            <w:u w:val="none"/>
          </w:rPr>
          <w:t>yuliatin5678@gmail.com</w:t>
        </w:r>
      </w:hyperlink>
    </w:p>
    <w:p w:rsidR="006D0071" w:rsidRPr="002F36F5" w:rsidRDefault="007B4AA2" w:rsidP="006D0071">
      <w:pPr>
        <w:pStyle w:val="NoSpacing"/>
        <w:jc w:val="center"/>
        <w:rPr>
          <w:rFonts w:ascii="Times New Roman" w:hAnsi="Times New Roman" w:cs="Times New Roman"/>
          <w:sz w:val="24"/>
          <w:szCs w:val="24"/>
        </w:rPr>
      </w:pPr>
      <w:r w:rsidRPr="002F36F5">
        <w:rPr>
          <w:rFonts w:ascii="Times New Roman" w:hAnsi="Times New Roman" w:cs="Times New Roman"/>
          <w:sz w:val="24"/>
          <w:szCs w:val="24"/>
          <w:vertAlign w:val="superscript"/>
        </w:rPr>
        <w:t>1</w:t>
      </w:r>
      <w:r w:rsidR="006D0071" w:rsidRPr="002F36F5">
        <w:rPr>
          <w:rFonts w:ascii="Times New Roman" w:hAnsi="Times New Roman" w:cs="Times New Roman"/>
          <w:sz w:val="24"/>
          <w:szCs w:val="24"/>
        </w:rPr>
        <w:t xml:space="preserve">Ilmu </w:t>
      </w:r>
      <w:r w:rsidR="002B7F84" w:rsidRPr="002F36F5">
        <w:rPr>
          <w:rFonts w:ascii="Times New Roman" w:hAnsi="Times New Roman" w:cs="Times New Roman"/>
          <w:sz w:val="24"/>
          <w:szCs w:val="24"/>
        </w:rPr>
        <w:t>Hukum, Fakultas Hukum, Universitas Abdurachman Saleh S</w:t>
      </w:r>
      <w:r w:rsidR="006D0071" w:rsidRPr="002F36F5">
        <w:rPr>
          <w:rFonts w:ascii="Times New Roman" w:hAnsi="Times New Roman" w:cs="Times New Roman"/>
          <w:sz w:val="24"/>
          <w:szCs w:val="24"/>
        </w:rPr>
        <w:t>itubondo</w:t>
      </w:r>
    </w:p>
    <w:p w:rsidR="006D0071" w:rsidRPr="002F36F5" w:rsidRDefault="007B4AA2" w:rsidP="006D0071">
      <w:pPr>
        <w:pStyle w:val="NoSpacing"/>
        <w:jc w:val="center"/>
        <w:rPr>
          <w:rFonts w:ascii="Times New Roman" w:hAnsi="Times New Roman" w:cs="Times New Roman"/>
          <w:sz w:val="24"/>
          <w:szCs w:val="24"/>
        </w:rPr>
      </w:pPr>
      <w:r w:rsidRPr="002F36F5">
        <w:rPr>
          <w:rFonts w:ascii="Times New Roman" w:hAnsi="Times New Roman" w:cs="Times New Roman"/>
          <w:sz w:val="24"/>
          <w:szCs w:val="24"/>
          <w:vertAlign w:val="superscript"/>
        </w:rPr>
        <w:t>2</w:t>
      </w:r>
      <w:r w:rsidR="006D0071" w:rsidRPr="002F36F5">
        <w:rPr>
          <w:rFonts w:ascii="Times New Roman" w:hAnsi="Times New Roman" w:cs="Times New Roman"/>
          <w:sz w:val="24"/>
          <w:szCs w:val="24"/>
        </w:rPr>
        <w:t xml:space="preserve">Ilmu </w:t>
      </w:r>
      <w:r w:rsidR="002B7F84" w:rsidRPr="002F36F5">
        <w:rPr>
          <w:rFonts w:ascii="Times New Roman" w:hAnsi="Times New Roman" w:cs="Times New Roman"/>
          <w:sz w:val="24"/>
          <w:szCs w:val="24"/>
        </w:rPr>
        <w:t>Hukum, Fakultas Hukum, Universitas Abdurachman Saleh S</w:t>
      </w:r>
      <w:r w:rsidR="006D0071" w:rsidRPr="002F36F5">
        <w:rPr>
          <w:rFonts w:ascii="Times New Roman" w:hAnsi="Times New Roman" w:cs="Times New Roman"/>
          <w:sz w:val="24"/>
          <w:szCs w:val="24"/>
        </w:rPr>
        <w:t>itubondo</w:t>
      </w:r>
    </w:p>
    <w:p w:rsidR="006D0071" w:rsidRPr="002F36F5" w:rsidRDefault="007B4AA2" w:rsidP="006D0071">
      <w:pPr>
        <w:pStyle w:val="NoSpacing"/>
        <w:jc w:val="center"/>
        <w:rPr>
          <w:rFonts w:ascii="Times New Roman" w:hAnsi="Times New Roman" w:cs="Times New Roman"/>
          <w:sz w:val="24"/>
          <w:szCs w:val="24"/>
        </w:rPr>
      </w:pPr>
      <w:r w:rsidRPr="002F36F5">
        <w:rPr>
          <w:rFonts w:ascii="Times New Roman" w:hAnsi="Times New Roman" w:cs="Times New Roman"/>
          <w:sz w:val="24"/>
          <w:szCs w:val="24"/>
          <w:vertAlign w:val="superscript"/>
        </w:rPr>
        <w:t>3</w:t>
      </w:r>
      <w:r w:rsidR="006D0071" w:rsidRPr="002F36F5">
        <w:rPr>
          <w:rFonts w:ascii="Times New Roman" w:hAnsi="Times New Roman" w:cs="Times New Roman"/>
          <w:sz w:val="24"/>
          <w:szCs w:val="24"/>
        </w:rPr>
        <w:t xml:space="preserve">Ilmu </w:t>
      </w:r>
      <w:r w:rsidR="002B7F84" w:rsidRPr="002F36F5">
        <w:rPr>
          <w:rFonts w:ascii="Times New Roman" w:hAnsi="Times New Roman" w:cs="Times New Roman"/>
          <w:sz w:val="24"/>
          <w:szCs w:val="24"/>
        </w:rPr>
        <w:t>Hukum, Fakultas Hukum, Universitas Abdurachman Saleh S</w:t>
      </w:r>
      <w:r w:rsidR="006D0071" w:rsidRPr="002F36F5">
        <w:rPr>
          <w:rFonts w:ascii="Times New Roman" w:hAnsi="Times New Roman" w:cs="Times New Roman"/>
          <w:sz w:val="24"/>
          <w:szCs w:val="24"/>
        </w:rPr>
        <w:t>itubondo</w:t>
      </w:r>
    </w:p>
    <w:p w:rsidR="002B7F84" w:rsidRPr="002F36F5" w:rsidRDefault="002B7F84" w:rsidP="006D0071">
      <w:pPr>
        <w:pStyle w:val="NoSpacing"/>
        <w:jc w:val="center"/>
        <w:rPr>
          <w:rFonts w:ascii="Times New Roman" w:hAnsi="Times New Roman" w:cs="Times New Roman"/>
          <w:sz w:val="24"/>
          <w:szCs w:val="24"/>
        </w:rPr>
      </w:pPr>
    </w:p>
    <w:p w:rsidR="00CC1E7F" w:rsidRPr="002F36F5" w:rsidRDefault="00CC1E7F" w:rsidP="006D0071">
      <w:pPr>
        <w:pStyle w:val="NoSpacing"/>
        <w:jc w:val="center"/>
        <w:rPr>
          <w:rFonts w:ascii="Times New Roman" w:hAnsi="Times New Roman" w:cs="Times New Roman"/>
          <w:sz w:val="24"/>
          <w:szCs w:val="24"/>
        </w:rPr>
      </w:pPr>
    </w:p>
    <w:p w:rsidR="006D0071" w:rsidRPr="002F36F5" w:rsidRDefault="002B7F84" w:rsidP="002B7F84">
      <w:pPr>
        <w:jc w:val="center"/>
        <w:rPr>
          <w:rFonts w:ascii="Times New Roman" w:hAnsi="Times New Roman" w:cs="Times New Roman"/>
          <w:b/>
          <w:sz w:val="24"/>
          <w:szCs w:val="24"/>
        </w:rPr>
      </w:pPr>
      <w:r w:rsidRPr="002F36F5">
        <w:rPr>
          <w:rFonts w:ascii="Times New Roman" w:hAnsi="Times New Roman" w:cs="Times New Roman"/>
          <w:b/>
          <w:sz w:val="24"/>
          <w:szCs w:val="24"/>
        </w:rPr>
        <w:t>ABSTRAK</w:t>
      </w:r>
    </w:p>
    <w:p w:rsidR="00EE15C6" w:rsidRPr="002F36F5" w:rsidRDefault="00EE15C6" w:rsidP="00CC1E7F">
      <w:pPr>
        <w:tabs>
          <w:tab w:val="left" w:pos="1440"/>
        </w:tabs>
        <w:spacing w:after="0" w:line="360" w:lineRule="auto"/>
        <w:ind w:left="720" w:firstLine="567"/>
        <w:jc w:val="both"/>
        <w:rPr>
          <w:rFonts w:ascii="Times New Roman" w:hAnsi="Times New Roman" w:cs="Times New Roman"/>
          <w:sz w:val="24"/>
          <w:szCs w:val="24"/>
        </w:rPr>
      </w:pPr>
      <w:r w:rsidRPr="002F36F5">
        <w:rPr>
          <w:rFonts w:ascii="Times New Roman" w:hAnsi="Times New Roman" w:cs="Times New Roman"/>
          <w:b/>
          <w:sz w:val="24"/>
          <w:szCs w:val="24"/>
        </w:rPr>
        <w:tab/>
      </w:r>
      <w:proofErr w:type="gramStart"/>
      <w:r w:rsidRPr="002F36F5">
        <w:rPr>
          <w:rFonts w:ascii="Times New Roman" w:hAnsi="Times New Roman" w:cs="Times New Roman"/>
          <w:sz w:val="24"/>
          <w:szCs w:val="24"/>
        </w:rPr>
        <w:t>Ekonomi sebagai hal yang mempelajari perilaku manusia dalam menggunakan sumber daya yang langka untuk memproduksi barang dan jasa yang dibutuhkan manusia.</w:t>
      </w:r>
      <w:proofErr w:type="gramEnd"/>
      <w:r w:rsidRPr="002F36F5">
        <w:rPr>
          <w:rFonts w:ascii="Times New Roman" w:hAnsi="Times New Roman" w:cs="Times New Roman"/>
          <w:sz w:val="24"/>
          <w:szCs w:val="24"/>
        </w:rPr>
        <w:t xml:space="preserve"> </w:t>
      </w:r>
      <w:proofErr w:type="gramStart"/>
      <w:r w:rsidRPr="002F36F5">
        <w:rPr>
          <w:rFonts w:ascii="Times New Roman" w:hAnsi="Times New Roman" w:cs="Times New Roman"/>
          <w:sz w:val="24"/>
          <w:szCs w:val="24"/>
        </w:rPr>
        <w:t>Upah pekerja ditentukan berdasarkan beban hidupnya tanpa memperhatikan jasa yang diberikan oleh tenaga kerja.</w:t>
      </w:r>
      <w:proofErr w:type="gramEnd"/>
      <w:r w:rsidRPr="002F36F5">
        <w:rPr>
          <w:rFonts w:ascii="Times New Roman" w:hAnsi="Times New Roman" w:cs="Times New Roman"/>
          <w:sz w:val="24"/>
          <w:szCs w:val="24"/>
        </w:rPr>
        <w:t xml:space="preserve"> </w:t>
      </w:r>
      <w:proofErr w:type="gramStart"/>
      <w:r w:rsidRPr="002F36F5">
        <w:rPr>
          <w:rFonts w:ascii="Times New Roman" w:hAnsi="Times New Roman" w:cs="Times New Roman"/>
          <w:sz w:val="24"/>
          <w:szCs w:val="24"/>
        </w:rPr>
        <w:t>Gaji yang Anda terima adalah upah karena kerja, dan bukan disebabkan karena Anda sedang melakukan transaksi jual beli barang ribawi atau utang piutang.</w:t>
      </w:r>
      <w:proofErr w:type="gramEnd"/>
      <w:r w:rsidRPr="002F36F5">
        <w:rPr>
          <w:rFonts w:ascii="Times New Roman" w:hAnsi="Times New Roman" w:cs="Times New Roman"/>
          <w:sz w:val="24"/>
          <w:szCs w:val="24"/>
        </w:rPr>
        <w:t xml:space="preserve"> </w:t>
      </w:r>
      <w:proofErr w:type="gramStart"/>
      <w:r w:rsidRPr="002F36F5">
        <w:rPr>
          <w:rFonts w:ascii="Times New Roman" w:hAnsi="Times New Roman" w:cs="Times New Roman"/>
          <w:sz w:val="24"/>
          <w:szCs w:val="24"/>
        </w:rPr>
        <w:t>Dengan demikian, gaji Anda adalah bukan termasuk riba dan tidak termasuk jenis riba.</w:t>
      </w:r>
      <w:proofErr w:type="gramEnd"/>
      <w:r w:rsidR="00CC1E7F" w:rsidRPr="002F36F5">
        <w:rPr>
          <w:rFonts w:ascii="Times New Roman" w:hAnsi="Times New Roman" w:cs="Times New Roman"/>
          <w:sz w:val="24"/>
          <w:szCs w:val="24"/>
        </w:rPr>
        <w:t xml:space="preserve"> Akad dalam transaksi kerja </w:t>
      </w:r>
      <w:proofErr w:type="gramStart"/>
      <w:r w:rsidR="00CC1E7F" w:rsidRPr="002F36F5">
        <w:rPr>
          <w:rFonts w:ascii="Times New Roman" w:hAnsi="Times New Roman" w:cs="Times New Roman"/>
          <w:sz w:val="24"/>
          <w:szCs w:val="24"/>
        </w:rPr>
        <w:t>adalah  akad</w:t>
      </w:r>
      <w:proofErr w:type="gramEnd"/>
      <w:r w:rsidR="00CC1E7F" w:rsidRPr="002F36F5">
        <w:rPr>
          <w:rFonts w:ascii="Times New Roman" w:hAnsi="Times New Roman" w:cs="Times New Roman"/>
          <w:sz w:val="24"/>
          <w:szCs w:val="24"/>
        </w:rPr>
        <w:t xml:space="preserve"> yang terjadi antara pekerja dan pengusaha sehingga pekerja yang belum dipekerjakan , harus jelas dahulu bagaimana upah yang akan diterima oleh pekerja.</w:t>
      </w:r>
      <w:r w:rsidR="00551B6F" w:rsidRPr="002F36F5">
        <w:rPr>
          <w:rFonts w:ascii="Times New Roman" w:hAnsi="Times New Roman" w:cs="Times New Roman"/>
          <w:sz w:val="24"/>
          <w:szCs w:val="24"/>
        </w:rPr>
        <w:t xml:space="preserve"> </w:t>
      </w:r>
      <w:proofErr w:type="gramStart"/>
      <w:r w:rsidR="00551B6F" w:rsidRPr="002F36F5">
        <w:rPr>
          <w:rFonts w:ascii="Times New Roman" w:hAnsi="Times New Roman" w:cs="Times New Roman"/>
          <w:sz w:val="24"/>
          <w:szCs w:val="24"/>
        </w:rPr>
        <w:t>Oleh karena itu, dalam suatu perjanjian harus mengakomodir pembayar pekerja dengan bagian yang seharusnya mereka terima sesuai dengan kerjanya.</w:t>
      </w:r>
      <w:proofErr w:type="gramEnd"/>
    </w:p>
    <w:p w:rsidR="00551B6F" w:rsidRPr="002F36F5" w:rsidRDefault="00551B6F" w:rsidP="00551B6F">
      <w:pPr>
        <w:pStyle w:val="ListParagraph"/>
        <w:spacing w:line="360" w:lineRule="auto"/>
        <w:ind w:left="567"/>
        <w:jc w:val="both"/>
        <w:rPr>
          <w:rFonts w:ascii="Times New Roman" w:hAnsi="Times New Roman" w:cs="Times New Roman"/>
          <w:sz w:val="24"/>
          <w:szCs w:val="24"/>
          <w:lang w:val="en-US"/>
        </w:rPr>
      </w:pPr>
      <w:r w:rsidRPr="002F36F5">
        <w:rPr>
          <w:rFonts w:ascii="Times New Roman" w:hAnsi="Times New Roman" w:cs="Times New Roman"/>
          <w:b/>
          <w:sz w:val="24"/>
          <w:szCs w:val="24"/>
        </w:rPr>
        <w:t>Kata kunci : Pengembangan Ekonomi, Kedudukan Agama, Sistem Penetapan Upah</w:t>
      </w:r>
    </w:p>
    <w:p w:rsidR="00551B6F" w:rsidRPr="002F36F5" w:rsidRDefault="00F7118B" w:rsidP="00F7118B">
      <w:pPr>
        <w:tabs>
          <w:tab w:val="left" w:pos="1440"/>
        </w:tabs>
        <w:spacing w:after="0" w:line="360" w:lineRule="auto"/>
        <w:jc w:val="center"/>
        <w:rPr>
          <w:rFonts w:ascii="Times New Roman" w:hAnsi="Times New Roman" w:cs="Times New Roman"/>
          <w:b/>
          <w:sz w:val="24"/>
          <w:szCs w:val="24"/>
        </w:rPr>
      </w:pPr>
      <w:r w:rsidRPr="002F36F5">
        <w:rPr>
          <w:rFonts w:ascii="Times New Roman" w:hAnsi="Times New Roman" w:cs="Times New Roman"/>
          <w:b/>
          <w:sz w:val="24"/>
          <w:szCs w:val="24"/>
        </w:rPr>
        <w:t>ABSTRACK</w:t>
      </w:r>
    </w:p>
    <w:p w:rsidR="00F7118B" w:rsidRPr="002F36F5" w:rsidRDefault="00F7118B" w:rsidP="00F7118B">
      <w:pPr>
        <w:pStyle w:val="ListParagraph"/>
        <w:spacing w:after="0"/>
        <w:ind w:left="709" w:firstLine="567"/>
        <w:jc w:val="both"/>
        <w:rPr>
          <w:rFonts w:ascii="Times New Roman" w:hAnsi="Times New Roman" w:cs="Times New Roman"/>
          <w:sz w:val="24"/>
          <w:szCs w:val="24"/>
          <w:lang w:val="en-US"/>
        </w:rPr>
      </w:pPr>
      <w:r w:rsidRPr="002F36F5">
        <w:rPr>
          <w:rFonts w:ascii="Times New Roman" w:hAnsi="Times New Roman" w:cs="Times New Roman"/>
          <w:sz w:val="24"/>
          <w:szCs w:val="24"/>
        </w:rPr>
        <w:t xml:space="preserve">economics that studies human behavior in using scarce resources to produce goods and services needed by humans. Workers' wages are determined based on their living expenses without regarding to the their services. The salary received is wages because of work, and not because they are making transaction of </w:t>
      </w:r>
      <w:r w:rsidRPr="002F36F5">
        <w:rPr>
          <w:rFonts w:ascii="Times New Roman" w:hAnsi="Times New Roman" w:cs="Times New Roman"/>
          <w:i/>
          <w:sz w:val="24"/>
          <w:szCs w:val="24"/>
        </w:rPr>
        <w:t>ribawi</w:t>
      </w:r>
      <w:r w:rsidRPr="002F36F5">
        <w:rPr>
          <w:rFonts w:ascii="Times New Roman" w:hAnsi="Times New Roman" w:cs="Times New Roman"/>
          <w:sz w:val="24"/>
          <w:szCs w:val="24"/>
        </w:rPr>
        <w:t xml:space="preserve"> goods or debts and receivables. Thus, the salary is not including </w:t>
      </w:r>
      <w:r w:rsidRPr="002F36F5">
        <w:rPr>
          <w:rFonts w:ascii="Times New Roman" w:hAnsi="Times New Roman" w:cs="Times New Roman"/>
          <w:i/>
          <w:sz w:val="24"/>
          <w:szCs w:val="24"/>
        </w:rPr>
        <w:t>riba</w:t>
      </w:r>
      <w:r w:rsidRPr="002F36F5">
        <w:rPr>
          <w:rFonts w:ascii="Times New Roman" w:hAnsi="Times New Roman" w:cs="Times New Roman"/>
          <w:sz w:val="24"/>
          <w:szCs w:val="24"/>
        </w:rPr>
        <w:t xml:space="preserve"> (usury) and does not include any type of usury. </w:t>
      </w:r>
      <w:r w:rsidRPr="002F36F5">
        <w:rPr>
          <w:rFonts w:ascii="Times New Roman" w:hAnsi="Times New Roman" w:cs="Times New Roman"/>
          <w:sz w:val="24"/>
          <w:szCs w:val="24"/>
          <w:lang w:val="en-US"/>
        </w:rPr>
        <w:t xml:space="preserve">). Contracts in work transactions occur between workers </w:t>
      </w:r>
      <w:r w:rsidRPr="002F36F5">
        <w:rPr>
          <w:rFonts w:ascii="Times New Roman" w:hAnsi="Times New Roman" w:cs="Times New Roman"/>
          <w:sz w:val="24"/>
          <w:szCs w:val="24"/>
          <w:lang w:val="en-US"/>
        </w:rPr>
        <w:lastRenderedPageBreak/>
        <w:t>and employers</w:t>
      </w:r>
      <w:r w:rsidRPr="002F36F5">
        <w:rPr>
          <w:rFonts w:ascii="Times New Roman" w:hAnsi="Times New Roman" w:cs="Times New Roman"/>
          <w:sz w:val="24"/>
          <w:szCs w:val="24"/>
        </w:rPr>
        <w:t>.</w:t>
      </w:r>
      <w:r w:rsidRPr="002F36F5">
        <w:rPr>
          <w:rFonts w:ascii="Times New Roman" w:hAnsi="Times New Roman" w:cs="Times New Roman"/>
          <w:sz w:val="24"/>
          <w:szCs w:val="24"/>
          <w:lang w:val="en-US"/>
        </w:rPr>
        <w:t xml:space="preserve"> </w:t>
      </w:r>
      <w:r w:rsidRPr="002F36F5">
        <w:rPr>
          <w:rFonts w:ascii="Times New Roman" w:hAnsi="Times New Roman" w:cs="Times New Roman"/>
          <w:sz w:val="24"/>
          <w:szCs w:val="24"/>
        </w:rPr>
        <w:t>B</w:t>
      </w:r>
      <w:r w:rsidRPr="002F36F5">
        <w:rPr>
          <w:rFonts w:ascii="Times New Roman" w:hAnsi="Times New Roman" w:cs="Times New Roman"/>
          <w:sz w:val="24"/>
          <w:szCs w:val="24"/>
          <w:lang w:val="en-US"/>
        </w:rPr>
        <w:t xml:space="preserve">efore workers are hired, it must be clear the wages </w:t>
      </w:r>
      <w:r w:rsidRPr="002F36F5">
        <w:rPr>
          <w:rFonts w:ascii="Times New Roman" w:hAnsi="Times New Roman" w:cs="Times New Roman"/>
          <w:sz w:val="24"/>
          <w:szCs w:val="24"/>
        </w:rPr>
        <w:t xml:space="preserve">that </w:t>
      </w:r>
      <w:r w:rsidRPr="002F36F5">
        <w:rPr>
          <w:rFonts w:ascii="Times New Roman" w:hAnsi="Times New Roman" w:cs="Times New Roman"/>
          <w:sz w:val="24"/>
          <w:szCs w:val="24"/>
          <w:lang w:val="en-US"/>
        </w:rPr>
        <w:t xml:space="preserve">will be received by </w:t>
      </w:r>
      <w:r w:rsidRPr="002F36F5">
        <w:rPr>
          <w:rFonts w:ascii="Times New Roman" w:hAnsi="Times New Roman" w:cs="Times New Roman"/>
          <w:sz w:val="24"/>
          <w:szCs w:val="24"/>
        </w:rPr>
        <w:t>them</w:t>
      </w:r>
      <w:r w:rsidRPr="002F36F5">
        <w:rPr>
          <w:rFonts w:ascii="Times New Roman" w:hAnsi="Times New Roman" w:cs="Times New Roman"/>
          <w:sz w:val="24"/>
          <w:szCs w:val="24"/>
          <w:lang w:val="en-US"/>
        </w:rPr>
        <w:t xml:space="preserve">. Therefore, in an agreement must accommodate workers' </w:t>
      </w:r>
      <w:r w:rsidRPr="002F36F5">
        <w:rPr>
          <w:rFonts w:ascii="Times New Roman" w:hAnsi="Times New Roman" w:cs="Times New Roman"/>
          <w:sz w:val="24"/>
          <w:szCs w:val="24"/>
        </w:rPr>
        <w:t xml:space="preserve">wages that </w:t>
      </w:r>
      <w:r w:rsidRPr="002F36F5">
        <w:rPr>
          <w:rFonts w:ascii="Times New Roman" w:hAnsi="Times New Roman" w:cs="Times New Roman"/>
          <w:sz w:val="24"/>
          <w:szCs w:val="24"/>
          <w:lang w:val="en-US"/>
        </w:rPr>
        <w:t xml:space="preserve">they should receive according to their work. Likewise, workers are prohibited from forcing employers to pay more than their ability to pay wages </w:t>
      </w:r>
      <w:r w:rsidRPr="002F36F5">
        <w:rPr>
          <w:rFonts w:ascii="Times New Roman" w:hAnsi="Times New Roman" w:cs="Times New Roman"/>
          <w:sz w:val="24"/>
          <w:szCs w:val="24"/>
        </w:rPr>
        <w:t xml:space="preserve">as </w:t>
      </w:r>
      <w:r w:rsidRPr="002F36F5">
        <w:rPr>
          <w:rFonts w:ascii="Times New Roman" w:hAnsi="Times New Roman" w:cs="Times New Roman"/>
          <w:sz w:val="24"/>
          <w:szCs w:val="24"/>
          <w:lang w:val="en-US"/>
        </w:rPr>
        <w:t>workers' rights.</w:t>
      </w:r>
    </w:p>
    <w:p w:rsidR="00F7118B" w:rsidRPr="002F36F5" w:rsidRDefault="00F7118B" w:rsidP="00F7118B">
      <w:pPr>
        <w:spacing w:after="0"/>
        <w:ind w:left="709"/>
        <w:jc w:val="both"/>
        <w:rPr>
          <w:rFonts w:ascii="Times New Roman" w:hAnsi="Times New Roman" w:cs="Times New Roman"/>
          <w:sz w:val="24"/>
          <w:szCs w:val="24"/>
        </w:rPr>
      </w:pPr>
      <w:r w:rsidRPr="002F36F5">
        <w:rPr>
          <w:rFonts w:ascii="Times New Roman" w:hAnsi="Times New Roman" w:cs="Times New Roman"/>
          <w:b/>
          <w:sz w:val="24"/>
          <w:szCs w:val="24"/>
        </w:rPr>
        <w:t>Keywords</w:t>
      </w:r>
      <w:r w:rsidRPr="002F36F5">
        <w:rPr>
          <w:rFonts w:ascii="Times New Roman" w:hAnsi="Times New Roman" w:cs="Times New Roman"/>
          <w:sz w:val="24"/>
          <w:szCs w:val="24"/>
        </w:rPr>
        <w:t>: Economic Development, Religious Position, Wage Setting System</w:t>
      </w:r>
    </w:p>
    <w:p w:rsidR="00F7118B" w:rsidRPr="002F36F5" w:rsidRDefault="00F7118B" w:rsidP="00F7118B">
      <w:pPr>
        <w:spacing w:after="0"/>
        <w:jc w:val="both"/>
        <w:rPr>
          <w:rFonts w:ascii="Times New Roman" w:hAnsi="Times New Roman" w:cs="Times New Roman"/>
          <w:sz w:val="24"/>
          <w:szCs w:val="24"/>
        </w:rPr>
      </w:pPr>
    </w:p>
    <w:p w:rsidR="00F7118B" w:rsidRDefault="00F7118B" w:rsidP="00C561A0">
      <w:pPr>
        <w:tabs>
          <w:tab w:val="left" w:pos="1440"/>
        </w:tabs>
        <w:spacing w:after="0" w:line="360" w:lineRule="auto"/>
        <w:jc w:val="both"/>
        <w:rPr>
          <w:rFonts w:ascii="Times New Roman" w:hAnsi="Times New Roman" w:cs="Times New Roman"/>
          <w:sz w:val="24"/>
          <w:szCs w:val="24"/>
        </w:rPr>
      </w:pPr>
    </w:p>
    <w:p w:rsidR="00C561A0" w:rsidRDefault="00C561A0" w:rsidP="00C561A0">
      <w:pPr>
        <w:tabs>
          <w:tab w:val="left"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111DA7" w:rsidRDefault="00C561A0" w:rsidP="00FE5434">
      <w:pPr>
        <w:spacing w:line="360" w:lineRule="auto"/>
        <w:ind w:left="426" w:firstLine="425"/>
        <w:jc w:val="both"/>
        <w:rPr>
          <w:rFonts w:ascii="Times New Roman" w:hAnsi="Times New Roman" w:cs="Times New Roman"/>
          <w:sz w:val="24"/>
          <w:szCs w:val="24"/>
        </w:rPr>
      </w:pPr>
      <w:proofErr w:type="gramStart"/>
      <w:r w:rsidRPr="006177FA">
        <w:rPr>
          <w:rFonts w:ascii="Times New Roman" w:hAnsi="Times New Roman" w:cs="Times New Roman"/>
          <w:sz w:val="24"/>
          <w:szCs w:val="24"/>
        </w:rPr>
        <w:t>Pembangunan ekonomi sebagai bagian dari pembangunan nasional merupakan salah satu upaya mencapai masalah yang adil dan makmur berdasarkan pancasila dan undang-undang 1945.</w:t>
      </w:r>
      <w:proofErr w:type="gramEnd"/>
      <w:r w:rsidRPr="006177FA">
        <w:rPr>
          <w:rFonts w:ascii="Times New Roman" w:hAnsi="Times New Roman" w:cs="Times New Roman"/>
          <w:sz w:val="24"/>
          <w:szCs w:val="24"/>
        </w:rPr>
        <w:t xml:space="preserve"> Dari bekerjalah manusia memperoleh pendapatan yang dapat digunakan untuk memenuhi kebutuhan sehari-hari.</w:t>
      </w:r>
      <w:r w:rsidR="007D6BCE" w:rsidRPr="006177FA">
        <w:rPr>
          <w:rFonts w:ascii="Times New Roman" w:hAnsi="Times New Roman" w:cs="Times New Roman"/>
          <w:sz w:val="24"/>
          <w:szCs w:val="24"/>
        </w:rPr>
        <w:t xml:space="preserve">pengertian upah dalam kamus </w:t>
      </w:r>
      <w:proofErr w:type="gramStart"/>
      <w:r w:rsidR="007D6BCE" w:rsidRPr="006177FA">
        <w:rPr>
          <w:rFonts w:ascii="Times New Roman" w:hAnsi="Times New Roman" w:cs="Times New Roman"/>
          <w:sz w:val="24"/>
          <w:szCs w:val="24"/>
        </w:rPr>
        <w:t>bahasa</w:t>
      </w:r>
      <w:proofErr w:type="gramEnd"/>
      <w:r w:rsidR="007D6BCE" w:rsidRPr="006177FA">
        <w:rPr>
          <w:rFonts w:ascii="Times New Roman" w:hAnsi="Times New Roman" w:cs="Times New Roman"/>
          <w:sz w:val="24"/>
          <w:szCs w:val="24"/>
        </w:rPr>
        <w:t xml:space="preserve"> Indonesia adalah uang dan sebagainya yang dibayarkan sebagai pembalasan jasa atau sebagai pembayaran tenaga yang sudah dilakukan untuk mengerjakan sesuatu. </w:t>
      </w:r>
      <w:proofErr w:type="gramStart"/>
      <w:r w:rsidR="007D6BCE" w:rsidRPr="006177FA">
        <w:rPr>
          <w:rFonts w:ascii="Times New Roman" w:hAnsi="Times New Roman" w:cs="Times New Roman"/>
          <w:sz w:val="24"/>
          <w:szCs w:val="24"/>
        </w:rPr>
        <w:t>Kinerja merujuk kepada tingkat keberhasilan dalam melaksanakan tugas serta kemampuan untuk mencapai tujuan yang telah ditetapkan.</w:t>
      </w:r>
      <w:proofErr w:type="gramEnd"/>
      <w:r w:rsidR="007D6BCE" w:rsidRPr="006177FA">
        <w:rPr>
          <w:rFonts w:ascii="Times New Roman" w:hAnsi="Times New Roman" w:cs="Times New Roman"/>
          <w:sz w:val="24"/>
          <w:szCs w:val="24"/>
        </w:rPr>
        <w:t xml:space="preserve"> Pemberian upah (al ujrah)</w:t>
      </w:r>
      <w:r w:rsidR="007334ED" w:rsidRPr="006177FA">
        <w:rPr>
          <w:rFonts w:ascii="Times New Roman" w:hAnsi="Times New Roman" w:cs="Times New Roman"/>
          <w:sz w:val="24"/>
          <w:szCs w:val="24"/>
        </w:rPr>
        <w:t xml:space="preserve"> itu hendaknya berdasarkan akad (kontrak) perjanjian kerja, karena </w:t>
      </w:r>
      <w:proofErr w:type="gramStart"/>
      <w:r w:rsidR="007334ED" w:rsidRPr="006177FA">
        <w:rPr>
          <w:rFonts w:ascii="Times New Roman" w:hAnsi="Times New Roman" w:cs="Times New Roman"/>
          <w:sz w:val="24"/>
          <w:szCs w:val="24"/>
        </w:rPr>
        <w:t>akan</w:t>
      </w:r>
      <w:proofErr w:type="gramEnd"/>
      <w:r w:rsidR="007334ED" w:rsidRPr="006177FA">
        <w:rPr>
          <w:rFonts w:ascii="Times New Roman" w:hAnsi="Times New Roman" w:cs="Times New Roman"/>
          <w:sz w:val="24"/>
          <w:szCs w:val="24"/>
        </w:rPr>
        <w:t xml:space="preserve"> menimbulkan hubungan kerja sama antara pekerja dengan majikan atau pengusaha hak-hak atas kewajiban masing-masing pihak. </w:t>
      </w:r>
      <w:proofErr w:type="gramStart"/>
      <w:r w:rsidR="007334ED" w:rsidRPr="006177FA">
        <w:rPr>
          <w:rFonts w:ascii="Times New Roman" w:hAnsi="Times New Roman" w:cs="Times New Roman"/>
          <w:sz w:val="24"/>
          <w:szCs w:val="24"/>
        </w:rPr>
        <w:t>Pengupahan atau pemberian upah adalah salah satu masalah yang tidak pernah selesai diberbagai pihak, apapun bentuk organisasinya baik itu swasta maupun pemerintah.</w:t>
      </w:r>
      <w:proofErr w:type="gramEnd"/>
    </w:p>
    <w:p w:rsidR="00111DA7" w:rsidRDefault="00333AB6" w:rsidP="00FE5434">
      <w:pPr>
        <w:spacing w:line="360" w:lineRule="auto"/>
        <w:ind w:left="426" w:firstLine="425"/>
        <w:jc w:val="both"/>
        <w:rPr>
          <w:rStyle w:val="markedcontent"/>
          <w:rFonts w:ascii="Times New Roman" w:hAnsi="Times New Roman" w:cs="Times New Roman"/>
          <w:sz w:val="24"/>
          <w:szCs w:val="24"/>
        </w:rPr>
      </w:pPr>
      <w:r w:rsidRPr="006177FA">
        <w:rPr>
          <w:rFonts w:ascii="Times New Roman" w:hAnsi="Times New Roman" w:cs="Times New Roman"/>
          <w:sz w:val="24"/>
          <w:szCs w:val="24"/>
        </w:rPr>
        <w:t xml:space="preserve"> Prinsip adil dalam </w:t>
      </w:r>
      <w:proofErr w:type="gramStart"/>
      <w:r w:rsidRPr="006177FA">
        <w:rPr>
          <w:rFonts w:ascii="Times New Roman" w:hAnsi="Times New Roman" w:cs="Times New Roman"/>
          <w:sz w:val="24"/>
          <w:szCs w:val="24"/>
        </w:rPr>
        <w:t>islam</w:t>
      </w:r>
      <w:proofErr w:type="gramEnd"/>
      <w:r w:rsidRPr="006177FA">
        <w:rPr>
          <w:rFonts w:ascii="Times New Roman" w:hAnsi="Times New Roman" w:cs="Times New Roman"/>
          <w:sz w:val="24"/>
          <w:szCs w:val="24"/>
        </w:rPr>
        <w:t xml:space="preserve"> tentunya menjamin bahwa upah yang akan diterima oleh tenaga kerja harus layak dan sesuai dengan apa yang dihasilkan oleh tenaga kerja itu sendiri terhadap perusahaan dalam menjalin kerjasama.</w:t>
      </w:r>
      <w:r w:rsidR="009738C8" w:rsidRPr="006177FA">
        <w:rPr>
          <w:rFonts w:ascii="Times New Roman" w:hAnsi="Times New Roman" w:cs="Times New Roman"/>
          <w:sz w:val="24"/>
          <w:szCs w:val="24"/>
        </w:rPr>
        <w:t xml:space="preserve"> </w:t>
      </w:r>
      <w:r w:rsidR="009738C8" w:rsidRPr="006177FA">
        <w:rPr>
          <w:rFonts w:ascii="Times New Roman" w:hAnsi="Times New Roman" w:cs="Times New Roman"/>
          <w:sz w:val="24"/>
          <w:szCs w:val="24"/>
        </w:rPr>
        <w:t>Dalam Undang-Undang Nomor 13 tahun 2003 yang dimaksud dengan upah adalah hak karyawan/buruh yang diterima dan dinyatakan dalam bentuk uang atau dalam bentuk lain sebagai imbalan dari pengusaha kepada karyawan/buruh yang ditetapkan dan dibayarkan menurut suatu perjanjian kerja, kesepakatan, atau peraturan perundang-undangan, termasuk tunjangan bagi karyawan/buruh dan keluarganya atas suatu pekerjaan dan/atau jasa yang telah atau akan dilakukan.</w:t>
      </w:r>
      <w:r w:rsidR="009738C8" w:rsidRPr="006177FA">
        <w:rPr>
          <w:rFonts w:ascii="Times New Roman" w:hAnsi="Times New Roman" w:cs="Times New Roman"/>
          <w:sz w:val="24"/>
          <w:szCs w:val="24"/>
        </w:rPr>
        <w:t xml:space="preserve"> </w:t>
      </w:r>
      <w:r w:rsidR="009738C8" w:rsidRPr="006177FA">
        <w:rPr>
          <w:rFonts w:ascii="Times New Roman" w:hAnsi="Times New Roman" w:cs="Times New Roman"/>
          <w:sz w:val="24"/>
          <w:szCs w:val="24"/>
        </w:rPr>
        <w:t xml:space="preserve">Di Indonesia, transaksi-transaksi bisnis yang terjadi diwadahi oleh lembaga keuangan baik perbankan maupun non perbankan. Lemabaga keuangan perbankan di Indonesia, menggunakan 2 (dua) sistem (duak banking sistem), yaitu </w:t>
      </w:r>
      <w:r w:rsidR="009738C8" w:rsidRPr="006177FA">
        <w:rPr>
          <w:rFonts w:ascii="Times New Roman" w:hAnsi="Times New Roman" w:cs="Times New Roman"/>
          <w:sz w:val="24"/>
          <w:szCs w:val="24"/>
        </w:rPr>
        <w:lastRenderedPageBreak/>
        <w:t>perbankan yang dalam oprasional  usahanya menggunakan bunga  yang sering disebut bank konvensional dan perbankan yang dalam menjalankan usahanya menggunakan prinsip-prinsip  syariah yang lazim disebut dengan bank syariah</w:t>
      </w:r>
      <w:r w:rsidR="009738C8" w:rsidRPr="006177FA">
        <w:rPr>
          <w:rStyle w:val="NoSpacing"/>
          <w:rFonts w:ascii="Times New Roman" w:hAnsi="Times New Roman" w:cs="Times New Roman"/>
          <w:sz w:val="24"/>
          <w:szCs w:val="24"/>
        </w:rPr>
        <w:t xml:space="preserve"> </w:t>
      </w:r>
      <w:r w:rsidR="009738C8" w:rsidRPr="006177FA">
        <w:rPr>
          <w:rStyle w:val="markedcontent"/>
          <w:rFonts w:ascii="Times New Roman" w:hAnsi="Times New Roman" w:cs="Times New Roman"/>
          <w:sz w:val="24"/>
          <w:szCs w:val="24"/>
        </w:rPr>
        <w:t>Upah juga merupakan salah satu</w:t>
      </w:r>
      <w:r w:rsidR="009738C8" w:rsidRPr="006177FA">
        <w:rPr>
          <w:rFonts w:ascii="Times New Roman" w:hAnsi="Times New Roman" w:cs="Times New Roman"/>
          <w:sz w:val="24"/>
          <w:szCs w:val="24"/>
        </w:rPr>
        <w:t xml:space="preserve"> </w:t>
      </w:r>
      <w:r w:rsidR="009738C8" w:rsidRPr="006177FA">
        <w:rPr>
          <w:rStyle w:val="markedcontent"/>
          <w:rFonts w:ascii="Times New Roman" w:hAnsi="Times New Roman" w:cs="Times New Roman"/>
          <w:sz w:val="24"/>
          <w:szCs w:val="24"/>
        </w:rPr>
        <w:t>sarana yang digunakan oleh pekerja untuk</w:t>
      </w:r>
      <w:r w:rsidR="009738C8" w:rsidRPr="006177FA">
        <w:rPr>
          <w:rFonts w:ascii="Times New Roman" w:hAnsi="Times New Roman" w:cs="Times New Roman"/>
          <w:sz w:val="24"/>
          <w:szCs w:val="24"/>
        </w:rPr>
        <w:t xml:space="preserve"> </w:t>
      </w:r>
      <w:r w:rsidR="009738C8" w:rsidRPr="006177FA">
        <w:rPr>
          <w:rStyle w:val="markedcontent"/>
          <w:rFonts w:ascii="Times New Roman" w:hAnsi="Times New Roman" w:cs="Times New Roman"/>
          <w:sz w:val="24"/>
          <w:szCs w:val="24"/>
        </w:rPr>
        <w:t>meningkatkan kesejahteraannya.</w:t>
      </w:r>
    </w:p>
    <w:p w:rsidR="00111DA7" w:rsidRDefault="009738C8" w:rsidP="00FE5434">
      <w:pPr>
        <w:spacing w:line="360" w:lineRule="auto"/>
        <w:ind w:left="426" w:firstLine="425"/>
        <w:jc w:val="both"/>
        <w:rPr>
          <w:rFonts w:ascii="Times New Roman" w:hAnsi="Times New Roman" w:cs="Times New Roman"/>
          <w:sz w:val="24"/>
          <w:szCs w:val="24"/>
        </w:rPr>
      </w:pPr>
      <w:proofErr w:type="gramStart"/>
      <w:r w:rsidRPr="006177FA">
        <w:rPr>
          <w:rFonts w:ascii="Times New Roman" w:hAnsi="Times New Roman" w:cs="Times New Roman"/>
          <w:sz w:val="24"/>
          <w:szCs w:val="24"/>
        </w:rPr>
        <w:t>Perbedaan upah yang ditetapkan dengan upah yang diminta atau diajukan oleh para buruh menjadi pemicu ketidak puasan buruh pada pemerintah dan pengusaha, ini disebabkan karena upah yang ditetapkan jauh dibawah nilai kecukupan yang diperlukan oleh para buruh</w:t>
      </w:r>
      <w:r w:rsidRPr="006177FA">
        <w:rPr>
          <w:rFonts w:ascii="Times New Roman" w:hAnsi="Times New Roman" w:cs="Times New Roman"/>
          <w:sz w:val="24"/>
          <w:szCs w:val="24"/>
        </w:rPr>
        <w:t>.</w:t>
      </w:r>
      <w:proofErr w:type="gramEnd"/>
      <w:r w:rsidRPr="006177FA">
        <w:rPr>
          <w:rFonts w:ascii="Times New Roman" w:hAnsi="Times New Roman" w:cs="Times New Roman"/>
          <w:sz w:val="24"/>
          <w:szCs w:val="24"/>
        </w:rPr>
        <w:t xml:space="preserve"> </w:t>
      </w:r>
      <w:proofErr w:type="gramStart"/>
      <w:r w:rsidRPr="006177FA">
        <w:rPr>
          <w:rFonts w:ascii="Times New Roman" w:hAnsi="Times New Roman" w:cs="Times New Roman"/>
          <w:sz w:val="24"/>
          <w:szCs w:val="24"/>
        </w:rPr>
        <w:t>U</w:t>
      </w:r>
      <w:r w:rsidRPr="006177FA">
        <w:rPr>
          <w:rFonts w:ascii="Times New Roman" w:hAnsi="Times New Roman" w:cs="Times New Roman"/>
          <w:sz w:val="24"/>
          <w:szCs w:val="24"/>
        </w:rPr>
        <w:t>pah yang adil bagi seorang buruh sesuai kehendak Syari’ah bukan suatu pekerjaan yang mudah.</w:t>
      </w:r>
      <w:proofErr w:type="gramEnd"/>
      <w:r w:rsidRPr="006177FA">
        <w:rPr>
          <w:rFonts w:ascii="Times New Roman" w:hAnsi="Times New Roman" w:cs="Times New Roman"/>
          <w:sz w:val="24"/>
          <w:szCs w:val="24"/>
        </w:rPr>
        <w:t xml:space="preserve"> Kompleksitas permasalahannya terletak pada ukuran yang </w:t>
      </w:r>
      <w:proofErr w:type="gramStart"/>
      <w:r w:rsidRPr="006177FA">
        <w:rPr>
          <w:rFonts w:ascii="Times New Roman" w:hAnsi="Times New Roman" w:cs="Times New Roman"/>
          <w:sz w:val="24"/>
          <w:szCs w:val="24"/>
        </w:rPr>
        <w:t>akan</w:t>
      </w:r>
      <w:proofErr w:type="gramEnd"/>
      <w:r w:rsidRPr="006177FA">
        <w:rPr>
          <w:rFonts w:ascii="Times New Roman" w:hAnsi="Times New Roman" w:cs="Times New Roman"/>
          <w:sz w:val="24"/>
          <w:szCs w:val="24"/>
        </w:rPr>
        <w:t xml:space="preserve"> digunakan dan dapat membantu mentransformasikan konsep upah yang adil ke dalam dunia kerja. </w:t>
      </w:r>
      <w:proofErr w:type="gramStart"/>
      <w:r w:rsidRPr="006177FA">
        <w:rPr>
          <w:rFonts w:ascii="Times New Roman" w:hAnsi="Times New Roman" w:cs="Times New Roman"/>
          <w:sz w:val="24"/>
          <w:szCs w:val="24"/>
        </w:rPr>
        <w:t>Dalam menetapkan upah seorang pengusaha tidak dibenarkan bertindak kejam terhadap kelompok pekerja dengan menghilangkan hak sepenuhnya dari bagian diri mereka.</w:t>
      </w:r>
      <w:proofErr w:type="gramEnd"/>
      <w:r w:rsidRPr="006177FA">
        <w:rPr>
          <w:rFonts w:ascii="Times New Roman" w:hAnsi="Times New Roman" w:cs="Times New Roman"/>
          <w:sz w:val="24"/>
          <w:szCs w:val="24"/>
        </w:rPr>
        <w:t xml:space="preserve"> Upah ditetapkan dengan </w:t>
      </w:r>
      <w:proofErr w:type="gramStart"/>
      <w:r w:rsidRPr="006177FA">
        <w:rPr>
          <w:rFonts w:ascii="Times New Roman" w:hAnsi="Times New Roman" w:cs="Times New Roman"/>
          <w:sz w:val="24"/>
          <w:szCs w:val="24"/>
        </w:rPr>
        <w:t>cara</w:t>
      </w:r>
      <w:proofErr w:type="gramEnd"/>
      <w:r w:rsidRPr="006177FA">
        <w:rPr>
          <w:rFonts w:ascii="Times New Roman" w:hAnsi="Times New Roman" w:cs="Times New Roman"/>
          <w:sz w:val="24"/>
          <w:szCs w:val="24"/>
        </w:rPr>
        <w:t xml:space="preserve"> paling tepat tanpa harus menindas pihak manapun. </w:t>
      </w:r>
      <w:r w:rsidRPr="006177FA">
        <w:rPr>
          <w:rStyle w:val="markedcontent"/>
          <w:rFonts w:ascii="Times New Roman" w:hAnsi="Times New Roman" w:cs="Times New Roman"/>
          <w:sz w:val="24"/>
          <w:szCs w:val="24"/>
        </w:rPr>
        <w:t xml:space="preserve"> </w:t>
      </w:r>
      <w:proofErr w:type="gramStart"/>
      <w:r w:rsidRPr="006177FA">
        <w:rPr>
          <w:rStyle w:val="markedcontent"/>
          <w:rFonts w:ascii="Times New Roman" w:hAnsi="Times New Roman" w:cs="Times New Roman"/>
          <w:sz w:val="24"/>
          <w:szCs w:val="24"/>
        </w:rPr>
        <w:t>Dan mengenai penetapan upah bagi para tenaga</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kerja harus mencerminkan keadilan dan mempertimbangkan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berbagai aspek kehidupan, sehingga pandangan Islam tentang hak</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tenaga kerja dalam menerima upah lebih terwujud.</w:t>
      </w:r>
      <w:proofErr w:type="gramEnd"/>
      <w:r w:rsidRPr="006177FA">
        <w:rPr>
          <w:rFonts w:ascii="Times New Roman" w:hAnsi="Times New Roman" w:cs="Times New Roman"/>
          <w:sz w:val="24"/>
          <w:szCs w:val="24"/>
        </w:rPr>
        <w:t xml:space="preserve"> </w:t>
      </w:r>
    </w:p>
    <w:p w:rsidR="00111DA7" w:rsidRDefault="009738C8" w:rsidP="00FE5434">
      <w:pPr>
        <w:spacing w:line="360" w:lineRule="auto"/>
        <w:ind w:left="426" w:firstLine="425"/>
        <w:jc w:val="both"/>
        <w:rPr>
          <w:rFonts w:ascii="Times New Roman" w:hAnsi="Times New Roman" w:cs="Times New Roman"/>
          <w:sz w:val="24"/>
          <w:szCs w:val="24"/>
        </w:rPr>
      </w:pPr>
      <w:proofErr w:type="gramStart"/>
      <w:r w:rsidRPr="006177FA">
        <w:rPr>
          <w:rStyle w:val="markedcontent"/>
          <w:rFonts w:ascii="Times New Roman" w:hAnsi="Times New Roman" w:cs="Times New Roman"/>
          <w:sz w:val="24"/>
          <w:szCs w:val="24"/>
        </w:rPr>
        <w:t>Dijelaskan pula dalam UU No. 13 Tahun 2003 tentang</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ketenagakerjaan bahwasannya dalam pelaksanaan kerja dan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pelaksanaan memberikan upah pengusaha dilarang sewenang–wenang dalam menentukan upah pekerja.</w:t>
      </w:r>
      <w:proofErr w:type="gramEnd"/>
      <w:r w:rsidRPr="006177FA">
        <w:rPr>
          <w:rStyle w:val="markedcontent"/>
          <w:rFonts w:ascii="Times New Roman" w:hAnsi="Times New Roman" w:cs="Times New Roman"/>
          <w:sz w:val="24"/>
          <w:szCs w:val="24"/>
        </w:rPr>
        <w:t xml:space="preserve"> Sebagaimana</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disebutkan dalam UU No. 13 Tahun 2003 pasal 88 tentang</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pengupahan bagi tenaga kerja harus memenuhi: 1) upah</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minimum; 2) upah kerja lembur; 3) upah tidak masuk kerja</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karena berhalangan; 3) upah tidak masuk kerja karena melakukan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kegiatan lain di luar pekerjaannya; 4) upah karena menjalankan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hak waktu istirahat kerjanya; 5) bentuk dan cara pembayaran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upah; 6) denda dan potongan upah; 7) hal-hal yang dapat</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diperhitungkan dengan upah; 8) struktur dan skala pengupahan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yang proporsional; 9) upah untuk pembayaran pesangon; dan 10)</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upah untuk perhitungan pajak penghasilan.</w:t>
      </w:r>
      <w:r w:rsidRPr="006177FA">
        <w:rPr>
          <w:rStyle w:val="markedcontent"/>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Berdasarkan</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ketentuan Pasal 1 angka 31 Undang-Undang</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no.13 Tahun 2003, disebutkan bahwa</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kesejahteraan pekera/buruh adalah suatu</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pemenuhan kebutuhan dan/atau keperluan yang</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bersifat jasmaniah dan rohaniah, baik di dalam</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maupun di luar hubungan kerja, yang secara</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langsung atau tidak langsung dapat</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 xml:space="preserve">mempertinggi produktivitas kerja </w:t>
      </w:r>
      <w:r w:rsidRPr="006177FA">
        <w:rPr>
          <w:rStyle w:val="markedcontent"/>
          <w:rFonts w:ascii="Times New Roman" w:hAnsi="Times New Roman" w:cs="Times New Roman"/>
          <w:sz w:val="24"/>
          <w:szCs w:val="24"/>
        </w:rPr>
        <w:lastRenderedPageBreak/>
        <w:t>dalam</w:t>
      </w:r>
      <w:r w:rsidRPr="006177FA">
        <w:rPr>
          <w:rFonts w:ascii="Times New Roman" w:hAnsi="Times New Roman" w:cs="Times New Roman"/>
          <w:sz w:val="24"/>
          <w:szCs w:val="24"/>
        </w:rPr>
        <w:t xml:space="preserve"> </w:t>
      </w:r>
      <w:r w:rsidRPr="006177FA">
        <w:rPr>
          <w:rStyle w:val="markedcontent"/>
          <w:rFonts w:ascii="Times New Roman" w:hAnsi="Times New Roman" w:cs="Times New Roman"/>
          <w:sz w:val="24"/>
          <w:szCs w:val="24"/>
        </w:rPr>
        <w:t>lingkungan kerja yang aman dan sehat.</w:t>
      </w:r>
      <w:r w:rsidR="007F3B5C" w:rsidRPr="006177FA">
        <w:rPr>
          <w:rStyle w:val="markedcontent"/>
          <w:rFonts w:ascii="Times New Roman" w:hAnsi="Times New Roman" w:cs="Times New Roman"/>
          <w:sz w:val="24"/>
          <w:szCs w:val="24"/>
        </w:rPr>
        <w:t xml:space="preserve"> </w:t>
      </w:r>
      <w:r w:rsidR="007F3B5C" w:rsidRPr="006177FA">
        <w:rPr>
          <w:rFonts w:ascii="Times New Roman" w:hAnsi="Times New Roman" w:cs="Times New Roman"/>
          <w:sz w:val="24"/>
          <w:szCs w:val="24"/>
        </w:rPr>
        <w:t>Bagaimana prinsip upah</w:t>
      </w:r>
      <w:r w:rsidR="007F3B5C" w:rsidRPr="006177FA">
        <w:rPr>
          <w:rFonts w:ascii="Times New Roman" w:hAnsi="Times New Roman" w:cs="Times New Roman"/>
          <w:sz w:val="24"/>
          <w:szCs w:val="24"/>
        </w:rPr>
        <w:t xml:space="preserve"> dalam hukum </w:t>
      </w:r>
      <w:proofErr w:type="gramStart"/>
      <w:r w:rsidR="007F3B5C" w:rsidRPr="006177FA">
        <w:rPr>
          <w:rFonts w:ascii="Times New Roman" w:hAnsi="Times New Roman" w:cs="Times New Roman"/>
          <w:sz w:val="24"/>
          <w:szCs w:val="24"/>
        </w:rPr>
        <w:t>islam</w:t>
      </w:r>
      <w:proofErr w:type="gramEnd"/>
      <w:r w:rsidR="007F3B5C" w:rsidRPr="006177FA">
        <w:rPr>
          <w:rFonts w:ascii="Times New Roman" w:hAnsi="Times New Roman" w:cs="Times New Roman"/>
          <w:sz w:val="24"/>
          <w:szCs w:val="24"/>
        </w:rPr>
        <w:t xml:space="preserve"> di Indonesia.</w:t>
      </w:r>
    </w:p>
    <w:p w:rsidR="00111DA7" w:rsidRDefault="00FE5434" w:rsidP="00FE5434">
      <w:pPr>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5434">
        <w:rPr>
          <w:rFonts w:ascii="Times New Roman" w:hAnsi="Times New Roman" w:cs="Times New Roman"/>
          <w:sz w:val="24"/>
          <w:szCs w:val="24"/>
        </w:rPr>
        <w:t xml:space="preserve">Pendapatan kaum buruh yang berupa upah </w:t>
      </w:r>
      <w:r w:rsidR="00111DA7">
        <w:rPr>
          <w:rFonts w:ascii="Times New Roman" w:hAnsi="Times New Roman" w:cs="Times New Roman"/>
          <w:sz w:val="24"/>
          <w:szCs w:val="24"/>
        </w:rPr>
        <w:t>atau yang lainnya, juga kecil.</w:t>
      </w:r>
      <w:proofErr w:type="gramEnd"/>
      <w:r w:rsidR="00111DA7">
        <w:rPr>
          <w:rFonts w:ascii="Times New Roman" w:hAnsi="Times New Roman" w:cs="Times New Roman"/>
          <w:sz w:val="24"/>
          <w:szCs w:val="24"/>
        </w:rPr>
        <w:t xml:space="preserve"> P</w:t>
      </w:r>
      <w:r w:rsidRPr="00FE5434">
        <w:rPr>
          <w:rFonts w:ascii="Times New Roman" w:hAnsi="Times New Roman" w:cs="Times New Roman"/>
          <w:sz w:val="24"/>
          <w:szCs w:val="24"/>
        </w:rPr>
        <w:t xml:space="preserve">ara ahli berpendapat yang menyebabkan krisis ekonomi adalah bunga yang dibayar sebagai peminjaman </w:t>
      </w:r>
      <w:proofErr w:type="gramStart"/>
      <w:r w:rsidRPr="00FE5434">
        <w:rPr>
          <w:rFonts w:ascii="Times New Roman" w:hAnsi="Times New Roman" w:cs="Times New Roman"/>
          <w:sz w:val="24"/>
          <w:szCs w:val="24"/>
        </w:rPr>
        <w:t>modal  atau</w:t>
      </w:r>
      <w:proofErr w:type="gramEnd"/>
      <w:r w:rsidRPr="00FE5434">
        <w:rPr>
          <w:rFonts w:ascii="Times New Roman" w:hAnsi="Times New Roman" w:cs="Times New Roman"/>
          <w:sz w:val="24"/>
          <w:szCs w:val="24"/>
        </w:rPr>
        <w:t xml:space="preserve"> bisa disebut dengan riba.</w:t>
      </w:r>
      <w:r w:rsidR="007F3B5C" w:rsidRPr="00FE5434">
        <w:rPr>
          <w:rFonts w:ascii="Times New Roman" w:hAnsi="Times New Roman" w:cs="Times New Roman"/>
          <w:sz w:val="24"/>
          <w:szCs w:val="24"/>
        </w:rPr>
        <w:t xml:space="preserve"> </w:t>
      </w:r>
      <w:proofErr w:type="gramStart"/>
      <w:r w:rsidRPr="00FE5434">
        <w:rPr>
          <w:rFonts w:ascii="Times New Roman" w:eastAsia="Times New Roman" w:hAnsi="Times New Roman" w:cs="Times New Roman"/>
          <w:sz w:val="24"/>
          <w:szCs w:val="24"/>
        </w:rPr>
        <w:t>Riba tidak hanya terjadi pada aktivitas jual beli saja.</w:t>
      </w:r>
      <w:proofErr w:type="gramEnd"/>
      <w:r w:rsidRPr="00FE5434">
        <w:rPr>
          <w:rFonts w:ascii="Times New Roman" w:eastAsia="Times New Roman" w:hAnsi="Times New Roman" w:cs="Times New Roman"/>
          <w:sz w:val="24"/>
          <w:szCs w:val="24"/>
        </w:rPr>
        <w:t xml:space="preserve"> </w:t>
      </w:r>
      <w:proofErr w:type="gramStart"/>
      <w:r w:rsidRPr="00FE5434">
        <w:rPr>
          <w:rFonts w:ascii="Times New Roman" w:eastAsia="Times New Roman" w:hAnsi="Times New Roman" w:cs="Times New Roman"/>
          <w:sz w:val="24"/>
          <w:szCs w:val="24"/>
        </w:rPr>
        <w:t>Segala bentuk kemaksiatan dan penyimpangan juga termasuk riba.</w:t>
      </w:r>
      <w:proofErr w:type="gramEnd"/>
      <w:r w:rsidRPr="00FE5434">
        <w:rPr>
          <w:rFonts w:ascii="Times New Roman" w:eastAsia="Times New Roman" w:hAnsi="Times New Roman" w:cs="Times New Roman"/>
          <w:sz w:val="24"/>
          <w:szCs w:val="24"/>
        </w:rPr>
        <w:t xml:space="preserve"> Ketika kita melakukan ghibah, mempermalukan atau mengadu domba orang lain. </w:t>
      </w:r>
      <w:proofErr w:type="gramStart"/>
      <w:r w:rsidRPr="00FE5434">
        <w:rPr>
          <w:rFonts w:ascii="Times New Roman" w:eastAsia="Times New Roman" w:hAnsi="Times New Roman" w:cs="Times New Roman"/>
          <w:sz w:val="24"/>
          <w:szCs w:val="24"/>
        </w:rPr>
        <w:t>Maka sesungguhnya kita telah melakukan riba.</w:t>
      </w:r>
      <w:proofErr w:type="gramEnd"/>
      <w:r w:rsidRPr="00FE5434">
        <w:rPr>
          <w:rFonts w:ascii="Times New Roman" w:eastAsia="Times New Roman" w:hAnsi="Times New Roman" w:cs="Times New Roman"/>
          <w:sz w:val="24"/>
          <w:szCs w:val="24"/>
        </w:rPr>
        <w:t xml:space="preserve"> </w:t>
      </w:r>
      <w:proofErr w:type="gramStart"/>
      <w:r w:rsidRPr="00FE5434">
        <w:rPr>
          <w:rFonts w:ascii="Times New Roman" w:eastAsia="Times New Roman" w:hAnsi="Times New Roman" w:cs="Times New Roman"/>
          <w:sz w:val="24"/>
          <w:szCs w:val="24"/>
        </w:rPr>
        <w:t>Karena perbuatan tersebut.</w:t>
      </w:r>
      <w:proofErr w:type="gramEnd"/>
      <w:r w:rsidRPr="00FE5434">
        <w:rPr>
          <w:rFonts w:ascii="Times New Roman" w:eastAsia="Times New Roman" w:hAnsi="Times New Roman" w:cs="Times New Roman"/>
          <w:sz w:val="24"/>
          <w:szCs w:val="24"/>
        </w:rPr>
        <w:t xml:space="preserve"> </w:t>
      </w:r>
      <w:proofErr w:type="gramStart"/>
      <w:r w:rsidRPr="00FE5434">
        <w:rPr>
          <w:rFonts w:ascii="Times New Roman" w:hAnsi="Times New Roman" w:cs="Times New Roman"/>
          <w:sz w:val="24"/>
          <w:szCs w:val="24"/>
        </w:rPr>
        <w:t>Seperti yang telah diketahui, riba adalah hal yang sangat dekat dengan berbagai produk dan layanan keuangan.Namun di sisi lain, produk tersebut sangat dibutuhkan dalam keseharian.</w:t>
      </w:r>
      <w:proofErr w:type="gramEnd"/>
      <w:r w:rsidRPr="00FE5434">
        <w:rPr>
          <w:rFonts w:ascii="Times New Roman" w:hAnsi="Times New Roman" w:cs="Times New Roman"/>
          <w:sz w:val="24"/>
          <w:szCs w:val="24"/>
        </w:rPr>
        <w:t xml:space="preserve"> </w:t>
      </w:r>
      <w:proofErr w:type="gramStart"/>
      <w:r w:rsidRPr="00FE5434">
        <w:rPr>
          <w:rFonts w:ascii="Times New Roman" w:hAnsi="Times New Roman" w:cs="Times New Roman"/>
          <w:sz w:val="24"/>
          <w:szCs w:val="24"/>
        </w:rPr>
        <w:t>Oleh sebab itu, produk syariah dapat menjadi pilihan.</w:t>
      </w:r>
      <w:proofErr w:type="gramEnd"/>
      <w:r w:rsidRPr="00FE5434">
        <w:rPr>
          <w:rFonts w:ascii="Times New Roman" w:hAnsi="Times New Roman" w:cs="Times New Roman"/>
          <w:sz w:val="24"/>
          <w:szCs w:val="24"/>
        </w:rPr>
        <w:t xml:space="preserve"> Pasalnya</w:t>
      </w:r>
      <w:proofErr w:type="gramStart"/>
      <w:r w:rsidRPr="00FE5434">
        <w:rPr>
          <w:rFonts w:ascii="Times New Roman" w:hAnsi="Times New Roman" w:cs="Times New Roman"/>
          <w:sz w:val="24"/>
          <w:szCs w:val="24"/>
        </w:rPr>
        <w:t>,  dengan</w:t>
      </w:r>
      <w:proofErr w:type="gramEnd"/>
      <w:r w:rsidRPr="00FE5434">
        <w:rPr>
          <w:rFonts w:ascii="Times New Roman" w:hAnsi="Times New Roman" w:cs="Times New Roman"/>
          <w:sz w:val="24"/>
          <w:szCs w:val="24"/>
        </w:rPr>
        <w:t xml:space="preserve"> hadirnya DSN-MUI melalui </w:t>
      </w:r>
      <w:hyperlink r:id="rId10" w:tgtFrame="_blank" w:history="1">
        <w:r w:rsidRPr="00FE5434">
          <w:rPr>
            <w:rStyle w:val="Hyperlink"/>
            <w:rFonts w:ascii="Times New Roman" w:eastAsiaTheme="majorEastAsia" w:hAnsi="Times New Roman" w:cs="Times New Roman"/>
            <w:color w:val="000000" w:themeColor="text1"/>
            <w:sz w:val="24"/>
            <w:szCs w:val="24"/>
          </w:rPr>
          <w:t>DPS</w:t>
        </w:r>
      </w:hyperlink>
      <w:r w:rsidRPr="00FE5434">
        <w:rPr>
          <w:rFonts w:ascii="Times New Roman" w:hAnsi="Times New Roman" w:cs="Times New Roman"/>
          <w:sz w:val="24"/>
          <w:szCs w:val="24"/>
        </w:rPr>
        <w:t xml:space="preserve"> pada seluruh lembaga penyedia layanan syariah, DPS memastikan kehalalan produk dan layanan keuangan yang diberikan.</w:t>
      </w:r>
    </w:p>
    <w:p w:rsidR="00EE15C6" w:rsidRPr="00FE5434" w:rsidRDefault="00FE5434" w:rsidP="00FE5434">
      <w:pPr>
        <w:spacing w:line="360" w:lineRule="auto"/>
        <w:ind w:left="426" w:firstLine="425"/>
        <w:jc w:val="both"/>
        <w:rPr>
          <w:rFonts w:ascii="Tahoma" w:hAnsi="Tahoma" w:cs="Tahoma"/>
        </w:rPr>
      </w:pPr>
      <w:r w:rsidRPr="00FE5434">
        <w:rPr>
          <w:rFonts w:ascii="Times New Roman" w:hAnsi="Times New Roman" w:cs="Times New Roman"/>
          <w:sz w:val="24"/>
          <w:szCs w:val="24"/>
        </w:rPr>
        <w:t xml:space="preserve"> </w:t>
      </w:r>
      <w:proofErr w:type="gramStart"/>
      <w:r w:rsidRPr="00FE5434">
        <w:rPr>
          <w:rFonts w:ascii="Times New Roman" w:hAnsi="Times New Roman" w:cs="Times New Roman"/>
          <w:sz w:val="24"/>
          <w:szCs w:val="24"/>
        </w:rPr>
        <w:t>Pemberian izinnya pun hanya berlaku satu tahun dan harus terus diperbarui.</w:t>
      </w:r>
      <w:proofErr w:type="gramEnd"/>
      <w:r>
        <w:rPr>
          <w:rFonts w:ascii="Tahoma" w:hAnsi="Tahoma" w:cs="Tahoma"/>
        </w:rPr>
        <w:t xml:space="preserve"> </w:t>
      </w:r>
      <w:proofErr w:type="gramStart"/>
      <w:r w:rsidR="007F3B5C" w:rsidRPr="006177FA">
        <w:rPr>
          <w:rFonts w:ascii="Times New Roman" w:hAnsi="Times New Roman" w:cs="Times New Roman"/>
          <w:sz w:val="24"/>
          <w:szCs w:val="24"/>
        </w:rPr>
        <w:t>Apa</w:t>
      </w:r>
      <w:proofErr w:type="gramEnd"/>
      <w:r w:rsidR="007F3B5C" w:rsidRPr="006177FA">
        <w:rPr>
          <w:rFonts w:ascii="Times New Roman" w:hAnsi="Times New Roman" w:cs="Times New Roman"/>
          <w:sz w:val="24"/>
          <w:szCs w:val="24"/>
        </w:rPr>
        <w:t xml:space="preserve"> kriteria upah menurut konsep islam sehingga tidak disebut ribah</w:t>
      </w:r>
      <w:r w:rsidR="007F3B5C" w:rsidRPr="006177FA">
        <w:rPr>
          <w:rFonts w:ascii="Times New Roman" w:hAnsi="Times New Roman" w:cs="Times New Roman"/>
          <w:sz w:val="24"/>
          <w:szCs w:val="24"/>
        </w:rPr>
        <w:t xml:space="preserve">. Pertanyaan-pertanyaan inilah yang </w:t>
      </w:r>
      <w:proofErr w:type="gramStart"/>
      <w:r w:rsidR="007F3B5C" w:rsidRPr="006177FA">
        <w:rPr>
          <w:rFonts w:ascii="Times New Roman" w:hAnsi="Times New Roman" w:cs="Times New Roman"/>
          <w:sz w:val="24"/>
          <w:szCs w:val="24"/>
        </w:rPr>
        <w:t>akan</w:t>
      </w:r>
      <w:proofErr w:type="gramEnd"/>
      <w:r w:rsidR="007F3B5C" w:rsidRPr="006177FA">
        <w:rPr>
          <w:rFonts w:ascii="Times New Roman" w:hAnsi="Times New Roman" w:cs="Times New Roman"/>
          <w:sz w:val="24"/>
          <w:szCs w:val="24"/>
        </w:rPr>
        <w:t xml:space="preserve"> menjadi focus kajian ini. </w:t>
      </w:r>
      <w:proofErr w:type="gramStart"/>
      <w:r w:rsidR="007F3B5C" w:rsidRPr="006177FA">
        <w:rPr>
          <w:rFonts w:ascii="Times New Roman" w:hAnsi="Times New Roman" w:cs="Times New Roman"/>
          <w:sz w:val="24"/>
          <w:szCs w:val="24"/>
        </w:rPr>
        <w:t xml:space="preserve">Berdasarkan uraian latar belakang masalah yang telah dipaparkan diatas, maka penulis tertarik unuk menulis skripsi denan judul “Prinsip Upah </w:t>
      </w:r>
      <w:r w:rsidR="00E27CEF" w:rsidRPr="006177FA">
        <w:rPr>
          <w:rFonts w:ascii="Times New Roman" w:hAnsi="Times New Roman" w:cs="Times New Roman"/>
          <w:sz w:val="24"/>
          <w:szCs w:val="24"/>
        </w:rPr>
        <w:t>Dalam Hukum Islam di Indonesia”</w:t>
      </w:r>
      <w:r w:rsidR="006177FA" w:rsidRPr="006177FA">
        <w:rPr>
          <w:rFonts w:ascii="Times New Roman" w:hAnsi="Times New Roman" w:cs="Times New Roman"/>
          <w:sz w:val="24"/>
          <w:szCs w:val="24"/>
        </w:rPr>
        <w:t>.</w:t>
      </w:r>
      <w:proofErr w:type="gramEnd"/>
    </w:p>
    <w:p w:rsidR="006177FA" w:rsidRDefault="006177FA" w:rsidP="006177FA">
      <w:pPr>
        <w:spacing w:line="360" w:lineRule="auto"/>
        <w:contextualSpacing/>
        <w:jc w:val="both"/>
        <w:rPr>
          <w:rFonts w:ascii="Times New Roman" w:hAnsi="Times New Roman" w:cs="Times New Roman"/>
          <w:sz w:val="24"/>
          <w:szCs w:val="24"/>
        </w:rPr>
      </w:pPr>
    </w:p>
    <w:p w:rsidR="006177FA" w:rsidRPr="006177FA" w:rsidRDefault="006177FA" w:rsidP="006177FA">
      <w:pPr>
        <w:spacing w:line="360" w:lineRule="auto"/>
        <w:contextualSpacing/>
        <w:jc w:val="both"/>
        <w:rPr>
          <w:rFonts w:ascii="Times New Roman" w:hAnsi="Times New Roman" w:cs="Times New Roman"/>
          <w:b/>
          <w:sz w:val="24"/>
          <w:szCs w:val="24"/>
        </w:rPr>
      </w:pPr>
      <w:r w:rsidRPr="006177FA">
        <w:rPr>
          <w:rFonts w:ascii="Times New Roman" w:hAnsi="Times New Roman" w:cs="Times New Roman"/>
          <w:b/>
          <w:sz w:val="24"/>
          <w:szCs w:val="24"/>
        </w:rPr>
        <w:t>METODE PENELITIAN</w:t>
      </w:r>
    </w:p>
    <w:p w:rsidR="00111DA7" w:rsidRDefault="006D4FA1" w:rsidP="00FE5434">
      <w:pPr>
        <w:spacing w:line="360" w:lineRule="auto"/>
        <w:ind w:left="709"/>
        <w:jc w:val="both"/>
        <w:rPr>
          <w:rFonts w:ascii="Times New Roman" w:hAnsi="Times New Roman" w:cs="Times New Roman"/>
          <w:sz w:val="24"/>
          <w:szCs w:val="24"/>
        </w:rPr>
      </w:pPr>
      <w:proofErr w:type="gramStart"/>
      <w:r w:rsidRPr="006D4FA1">
        <w:rPr>
          <w:rFonts w:ascii="Times New Roman" w:hAnsi="Times New Roman" w:cs="Times New Roman"/>
          <w:sz w:val="24"/>
          <w:szCs w:val="24"/>
        </w:rPr>
        <w:t>Jenis penelitian ini bila di tinjau dari sudut sifatnya, maka penelitian ini merupakan penelitian deskriptif dan kalau di pandang dari sudut bentuknya maka penelitian ini juga termasuk penelitian preskriptif.</w:t>
      </w:r>
      <w:proofErr w:type="gramEnd"/>
      <w:r w:rsidRPr="006D4FA1">
        <w:rPr>
          <w:rFonts w:ascii="Times New Roman" w:hAnsi="Times New Roman" w:cs="Times New Roman"/>
          <w:sz w:val="24"/>
          <w:szCs w:val="24"/>
        </w:rPr>
        <w:t xml:space="preserve"> Penelitian deskriptif adalah penelitian yang bertujuan menggambarkan secara tepat sifat-sifat suatu individu, keadaan, gejala atau kelompok tertentu, atau untuk menentukan penyebaran suatu gejala, atau untuk menentukan ada tidaknya hubungan antara suatu gejala dengan gejala lain dalam masyarakat. Senada dengan Soerjono Soekanto bahwa penelitian hukum yang dilakukan dengan </w:t>
      </w:r>
      <w:proofErr w:type="gramStart"/>
      <w:r w:rsidRPr="006D4FA1">
        <w:rPr>
          <w:rFonts w:ascii="Times New Roman" w:hAnsi="Times New Roman" w:cs="Times New Roman"/>
          <w:sz w:val="24"/>
          <w:szCs w:val="24"/>
        </w:rPr>
        <w:t>cara</w:t>
      </w:r>
      <w:proofErr w:type="gramEnd"/>
      <w:r w:rsidRPr="006D4FA1">
        <w:rPr>
          <w:rFonts w:ascii="Times New Roman" w:hAnsi="Times New Roman" w:cs="Times New Roman"/>
          <w:sz w:val="24"/>
          <w:szCs w:val="24"/>
        </w:rPr>
        <w:t xml:space="preserve"> meneliti suatu bahan pustaka atau bahan sekunder belaka dapat dinamakan penelitian hukum normatif atau penelitian hukum kepustakaan. </w:t>
      </w:r>
      <w:proofErr w:type="gramStart"/>
      <w:r w:rsidRPr="006D4FA1">
        <w:rPr>
          <w:rFonts w:ascii="Times New Roman" w:hAnsi="Times New Roman" w:cs="Times New Roman"/>
          <w:sz w:val="24"/>
          <w:szCs w:val="24"/>
        </w:rPr>
        <w:t xml:space="preserve">Penelitian yang dilakukan oleh penulis dalam penelitian normatif ini adalah </w:t>
      </w:r>
      <w:r>
        <w:rPr>
          <w:rFonts w:ascii="Times New Roman" w:hAnsi="Times New Roman" w:cs="Times New Roman"/>
          <w:sz w:val="24"/>
          <w:szCs w:val="24"/>
        </w:rPr>
        <w:t xml:space="preserve">Prinsip Upah Dalam </w:t>
      </w:r>
      <w:r>
        <w:rPr>
          <w:rFonts w:ascii="Times New Roman" w:hAnsi="Times New Roman" w:cs="Times New Roman"/>
          <w:sz w:val="24"/>
          <w:szCs w:val="24"/>
        </w:rPr>
        <w:lastRenderedPageBreak/>
        <w:t>Hukum Islam di Indonesia.</w:t>
      </w:r>
      <w:proofErr w:type="gramEnd"/>
      <w:r>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Jenis bahan yang digunakan dalam penelitian ini berupa bahan sekunder, yaitu bahan atau informasi yang di dapat dari sejumlah keterangan atau fakta-fakta yang diperoleh secara tidak langsung dan merupakan hasil penelitian dokumen penelitian serupa yang pernah dilakukan sebelumnya.</w:t>
      </w:r>
      <w:proofErr w:type="gramEnd"/>
      <w:r w:rsidRPr="006D4FA1">
        <w:rPr>
          <w:rFonts w:ascii="Times New Roman" w:hAnsi="Times New Roman" w:cs="Times New Roman"/>
          <w:sz w:val="24"/>
          <w:szCs w:val="24"/>
        </w:rPr>
        <w:t xml:space="preserve"> </w:t>
      </w:r>
    </w:p>
    <w:p w:rsidR="003D4DB1" w:rsidRDefault="006D4FA1" w:rsidP="00111DA7">
      <w:pPr>
        <w:spacing w:line="360" w:lineRule="auto"/>
        <w:ind w:left="720" w:firstLine="720"/>
        <w:jc w:val="both"/>
        <w:rPr>
          <w:rFonts w:ascii="Times New Roman" w:hAnsi="Times New Roman" w:cs="Times New Roman"/>
          <w:sz w:val="24"/>
          <w:szCs w:val="24"/>
        </w:rPr>
      </w:pPr>
      <w:r w:rsidRPr="006D4FA1">
        <w:rPr>
          <w:rFonts w:ascii="Times New Roman" w:hAnsi="Times New Roman" w:cs="Times New Roman"/>
          <w:sz w:val="24"/>
          <w:szCs w:val="24"/>
        </w:rPr>
        <w:t xml:space="preserve">Bahan kepustakaan seperti buku-buku, literatur, </w:t>
      </w:r>
      <w:proofErr w:type="gramStart"/>
      <w:r w:rsidRPr="006D4FA1">
        <w:rPr>
          <w:rFonts w:ascii="Times New Roman" w:hAnsi="Times New Roman" w:cs="Times New Roman"/>
          <w:sz w:val="24"/>
          <w:szCs w:val="24"/>
        </w:rPr>
        <w:t>koran</w:t>
      </w:r>
      <w:proofErr w:type="gramEnd"/>
      <w:r w:rsidRPr="006D4FA1">
        <w:rPr>
          <w:rFonts w:ascii="Times New Roman" w:hAnsi="Times New Roman" w:cs="Times New Roman"/>
          <w:sz w:val="24"/>
          <w:szCs w:val="24"/>
        </w:rPr>
        <w:t>, majalah, jurnal maupun arsip-arsip yang sesuai dengan penelitian yang akan dibahas. Bahan Hukum Primer adalah bahan-bahan hukum yang bersifat dan mengikat yang menjadi bahan hukum primer dalam penelitian ini adalah Undang-Undang:</w:t>
      </w:r>
      <w:r>
        <w:rPr>
          <w:rFonts w:ascii="Times New Roman" w:hAnsi="Times New Roman" w:cs="Times New Roman"/>
          <w:sz w:val="24"/>
          <w:szCs w:val="24"/>
        </w:rPr>
        <w:t xml:space="preserve"> Prinsip Upah Dalam Hukum Islam di Indonesia. </w:t>
      </w:r>
      <w:r w:rsidRPr="006D4FA1">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Bahan hukum tersier adalah bahan hukum yang memberikan petunjuk maupun penjelasan terhadap bahan hukum primer dan sekunder primer.</w:t>
      </w:r>
      <w:proofErr w:type="gramEnd"/>
      <w:r w:rsidRPr="006D4FA1">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Bahan hukum tersier seperti kamus besar bahasa Indonesia, kamus hukum, ensiklopedia dan bahan-bahan dari media internet yang relevan dengan penelitian ini.</w:t>
      </w:r>
      <w:proofErr w:type="gramEnd"/>
      <w:r w:rsidRPr="006D4FA1">
        <w:rPr>
          <w:rFonts w:ascii="Times New Roman" w:hAnsi="Times New Roman" w:cs="Times New Roman"/>
          <w:sz w:val="24"/>
          <w:szCs w:val="24"/>
        </w:rPr>
        <w:t xml:space="preserve"> </w:t>
      </w:r>
    </w:p>
    <w:p w:rsidR="002B7F84" w:rsidRDefault="006D4FA1" w:rsidP="00111DA7">
      <w:pPr>
        <w:spacing w:line="360" w:lineRule="auto"/>
        <w:ind w:left="720" w:firstLine="720"/>
        <w:jc w:val="both"/>
        <w:rPr>
          <w:rFonts w:ascii="Times New Roman" w:hAnsi="Times New Roman" w:cs="Times New Roman"/>
          <w:sz w:val="24"/>
          <w:szCs w:val="24"/>
        </w:rPr>
      </w:pPr>
      <w:r w:rsidRPr="006D4FA1">
        <w:rPr>
          <w:rFonts w:ascii="Times New Roman" w:hAnsi="Times New Roman" w:cs="Times New Roman"/>
          <w:sz w:val="24"/>
          <w:szCs w:val="24"/>
        </w:rPr>
        <w:t xml:space="preserve">Metode ini dipergunakan untuk mengumpulkan bahan sekunder, yang dilakukan dengan </w:t>
      </w:r>
      <w:proofErr w:type="gramStart"/>
      <w:r w:rsidRPr="006D4FA1">
        <w:rPr>
          <w:rFonts w:ascii="Times New Roman" w:hAnsi="Times New Roman" w:cs="Times New Roman"/>
          <w:sz w:val="24"/>
          <w:szCs w:val="24"/>
        </w:rPr>
        <w:t>cara</w:t>
      </w:r>
      <w:proofErr w:type="gramEnd"/>
      <w:r w:rsidRPr="006D4FA1">
        <w:rPr>
          <w:rFonts w:ascii="Times New Roman" w:hAnsi="Times New Roman" w:cs="Times New Roman"/>
          <w:sz w:val="24"/>
          <w:szCs w:val="24"/>
        </w:rPr>
        <w:t xml:space="preserve"> mencari, menginvestigasi dan mempelajari Prinsip </w:t>
      </w:r>
      <w:r>
        <w:rPr>
          <w:rFonts w:ascii="Times New Roman" w:hAnsi="Times New Roman" w:cs="Times New Roman"/>
          <w:sz w:val="24"/>
          <w:szCs w:val="24"/>
        </w:rPr>
        <w:t xml:space="preserve">Upah Dalam Hukum Islam di Indonesia. </w:t>
      </w:r>
      <w:proofErr w:type="gramStart"/>
      <w:r w:rsidRPr="006D4FA1">
        <w:rPr>
          <w:rFonts w:ascii="Times New Roman" w:hAnsi="Times New Roman" w:cs="Times New Roman"/>
          <w:sz w:val="24"/>
          <w:szCs w:val="24"/>
        </w:rPr>
        <w:t>Adapun instrument pengumpulan yang digunakan berupa from dokumentasi, yaitu suatu alat pengumpulan bahan sekunder, yang berbentuk format-format khusus, yang dibuat untuk menampung segala macam bahan yang diperoleh selama kejadian dilakukan.</w:t>
      </w:r>
      <w:proofErr w:type="gramEnd"/>
      <w:r w:rsidRPr="006D4FA1">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Suatu penelitian pasti membutuhkan bahan yang lengkap, dalam hal ini dimaksud agar bahan yang terkumpul benar-benar memiliki nilai validitas dan reabilitas yang cukup tinggi.</w:t>
      </w:r>
      <w:proofErr w:type="gramEnd"/>
      <w:r w:rsidRPr="006D4FA1">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Faktor terpenting dalam penelitian untuk menentukan kualitas penelitian yaitu dengan analisis bahan.</w:t>
      </w:r>
      <w:proofErr w:type="gramEnd"/>
      <w:r w:rsidRPr="006D4FA1">
        <w:rPr>
          <w:rFonts w:ascii="Times New Roman" w:hAnsi="Times New Roman" w:cs="Times New Roman"/>
          <w:sz w:val="24"/>
          <w:szCs w:val="24"/>
        </w:rPr>
        <w:t xml:space="preserve"> </w:t>
      </w:r>
      <w:proofErr w:type="gramStart"/>
      <w:r w:rsidRPr="006D4FA1">
        <w:rPr>
          <w:rFonts w:ascii="Times New Roman" w:hAnsi="Times New Roman" w:cs="Times New Roman"/>
          <w:sz w:val="24"/>
          <w:szCs w:val="24"/>
        </w:rPr>
        <w:t>Bahan yang telah kita peroleh setelah melewati mekanisme pengolahan bahan, kemudian ditentukan jenis analisisnya, agar nantinya bahan yang terkumpul tersebut lebih dapat dipertanggung gugatkan.</w:t>
      </w:r>
      <w:proofErr w:type="gramEnd"/>
    </w:p>
    <w:p w:rsidR="00485EA2" w:rsidRDefault="00485EA2" w:rsidP="00FE5434">
      <w:pPr>
        <w:spacing w:line="360" w:lineRule="auto"/>
        <w:ind w:left="709"/>
        <w:jc w:val="both"/>
        <w:rPr>
          <w:rFonts w:ascii="Times New Roman" w:hAnsi="Times New Roman" w:cs="Times New Roman"/>
          <w:sz w:val="24"/>
          <w:szCs w:val="24"/>
        </w:rPr>
      </w:pPr>
    </w:p>
    <w:p w:rsidR="006D4FA1" w:rsidRPr="006D4FA1" w:rsidRDefault="006D4FA1" w:rsidP="006D4FA1">
      <w:pPr>
        <w:rPr>
          <w:rFonts w:ascii="Times New Roman" w:hAnsi="Times New Roman" w:cs="Times New Roman"/>
          <w:b/>
          <w:sz w:val="24"/>
          <w:szCs w:val="24"/>
        </w:rPr>
      </w:pPr>
      <w:r w:rsidRPr="006D4FA1">
        <w:rPr>
          <w:rFonts w:ascii="Times New Roman" w:hAnsi="Times New Roman" w:cs="Times New Roman"/>
          <w:b/>
          <w:sz w:val="24"/>
          <w:szCs w:val="24"/>
        </w:rPr>
        <w:t>HASIL PENELITIAN DAN PEMBAHASAN</w:t>
      </w:r>
    </w:p>
    <w:p w:rsidR="006D0071" w:rsidRPr="00485EA2" w:rsidRDefault="00485EA2" w:rsidP="00485EA2">
      <w:pPr>
        <w:pStyle w:val="ListParagraph"/>
        <w:numPr>
          <w:ilvl w:val="0"/>
          <w:numId w:val="2"/>
        </w:numPr>
        <w:rPr>
          <w:rFonts w:ascii="Times New Roman" w:hAnsi="Times New Roman" w:cs="Times New Roman"/>
          <w:sz w:val="24"/>
          <w:szCs w:val="24"/>
        </w:rPr>
      </w:pPr>
      <w:r w:rsidRPr="00485EA2">
        <w:rPr>
          <w:rFonts w:ascii="Times New Roman" w:hAnsi="Times New Roman" w:cs="Times New Roman"/>
          <w:sz w:val="24"/>
          <w:szCs w:val="24"/>
        </w:rPr>
        <w:t>Bagaimana prinsip upah dalam hukum islam di Indonesia?</w:t>
      </w:r>
    </w:p>
    <w:p w:rsidR="00485EA2" w:rsidRPr="00485EA2" w:rsidRDefault="00485EA2" w:rsidP="003D4DB1">
      <w:pPr>
        <w:pStyle w:val="ListParagraph"/>
        <w:spacing w:line="360" w:lineRule="auto"/>
        <w:ind w:firstLine="720"/>
        <w:jc w:val="both"/>
        <w:rPr>
          <w:rFonts w:ascii="Times New Roman" w:hAnsi="Times New Roman" w:cs="Times New Roman"/>
          <w:sz w:val="24"/>
          <w:szCs w:val="24"/>
          <w:lang w:val="en-US"/>
        </w:rPr>
      </w:pPr>
      <w:r w:rsidRPr="00485EA2">
        <w:rPr>
          <w:rFonts w:ascii="Times New Roman" w:hAnsi="Times New Roman" w:cs="Times New Roman"/>
          <w:sz w:val="24"/>
          <w:szCs w:val="24"/>
        </w:rPr>
        <w:t xml:space="preserve">Prinsip utama keadilan terletak pada kejelasan akad (transaksi) dan komitmen atas dasar kerelaan melakukannya (dari yang ber-akad). Akad dalam transaksi kerja </w:t>
      </w:r>
      <w:r w:rsidRPr="00485EA2">
        <w:rPr>
          <w:rFonts w:ascii="Times New Roman" w:hAnsi="Times New Roman" w:cs="Times New Roman"/>
          <w:sz w:val="24"/>
          <w:szCs w:val="24"/>
        </w:rPr>
        <w:lastRenderedPageBreak/>
        <w:t>adalah akad yang terjadi antara pekerja dengan pengusaha, sehingga sebelum pekerja dipekerjakan, harus jelas dahulu bagaimana upah yang akan diterima oleh pekerja. Upah tersebut meliputi besarnya upah dan tata cara pembayaran upah. Oleh karena itu, dalam suatu perjanjian harus mengakomodir pembayar pekerja dengan bagian yang seharusnya mereka terima sesuai dengan kerjanya. Begitu juga pekerja dilarang memaksa pengusaha untuk membayar melebihi kemampuannya dalam pelaksanaan pemberian upah yang merupakan hak pekerja.</w:t>
      </w:r>
    </w:p>
    <w:p w:rsidR="00485EA2" w:rsidRPr="00485EA2" w:rsidRDefault="00485EA2" w:rsidP="00485EA2">
      <w:pPr>
        <w:pStyle w:val="ListParagraph"/>
        <w:numPr>
          <w:ilvl w:val="0"/>
          <w:numId w:val="2"/>
        </w:numPr>
        <w:spacing w:before="240" w:line="360" w:lineRule="auto"/>
        <w:jc w:val="both"/>
        <w:rPr>
          <w:rFonts w:ascii="Times New Roman" w:hAnsi="Times New Roman" w:cs="Times New Roman"/>
          <w:sz w:val="24"/>
          <w:szCs w:val="24"/>
        </w:rPr>
      </w:pPr>
      <w:r w:rsidRPr="00485EA2">
        <w:rPr>
          <w:rFonts w:ascii="Times New Roman" w:hAnsi="Times New Roman" w:cs="Times New Roman"/>
          <w:sz w:val="24"/>
          <w:szCs w:val="24"/>
        </w:rPr>
        <w:t xml:space="preserve">Pada terminology fiqih mu’amalah transaksi antara barang dengan uang disebut </w:t>
      </w:r>
      <w:r w:rsidRPr="00485EA2">
        <w:rPr>
          <w:rFonts w:ascii="Times New Roman" w:hAnsi="Times New Roman" w:cs="Times New Roman"/>
          <w:i/>
          <w:sz w:val="24"/>
          <w:szCs w:val="24"/>
        </w:rPr>
        <w:t xml:space="preserve">saman </w:t>
      </w:r>
      <w:r w:rsidRPr="00485EA2">
        <w:rPr>
          <w:rFonts w:ascii="Times New Roman" w:hAnsi="Times New Roman" w:cs="Times New Roman"/>
          <w:sz w:val="24"/>
          <w:szCs w:val="24"/>
        </w:rPr>
        <w:t>(harga/</w:t>
      </w:r>
      <w:r w:rsidRPr="00485EA2">
        <w:rPr>
          <w:rFonts w:ascii="Times New Roman" w:hAnsi="Times New Roman" w:cs="Times New Roman"/>
          <w:i/>
          <w:sz w:val="24"/>
          <w:szCs w:val="24"/>
        </w:rPr>
        <w:t xml:space="preserve">price), </w:t>
      </w:r>
      <w:r w:rsidRPr="00485EA2">
        <w:rPr>
          <w:rFonts w:ascii="Times New Roman" w:hAnsi="Times New Roman" w:cs="Times New Roman"/>
          <w:sz w:val="24"/>
          <w:szCs w:val="24"/>
        </w:rPr>
        <w:t xml:space="preserve">sedangkan transaksi uang dengan tenaga kerja manusia disebut </w:t>
      </w:r>
      <w:r w:rsidRPr="00485EA2">
        <w:rPr>
          <w:rFonts w:ascii="Times New Roman" w:hAnsi="Times New Roman" w:cs="Times New Roman"/>
          <w:i/>
          <w:sz w:val="24"/>
          <w:szCs w:val="24"/>
        </w:rPr>
        <w:t xml:space="preserve">ujrah </w:t>
      </w:r>
      <w:r w:rsidRPr="00485EA2">
        <w:rPr>
          <w:rFonts w:ascii="Times New Roman" w:hAnsi="Times New Roman" w:cs="Times New Roman"/>
          <w:sz w:val="24"/>
          <w:szCs w:val="24"/>
        </w:rPr>
        <w:t>(upah/</w:t>
      </w:r>
      <w:r w:rsidRPr="00485EA2">
        <w:rPr>
          <w:rFonts w:ascii="Times New Roman" w:hAnsi="Times New Roman" w:cs="Times New Roman"/>
          <w:i/>
          <w:sz w:val="24"/>
          <w:szCs w:val="24"/>
        </w:rPr>
        <w:t xml:space="preserve">wage). </w:t>
      </w:r>
      <w:r w:rsidRPr="00485EA2">
        <w:rPr>
          <w:rFonts w:ascii="Times New Roman" w:hAnsi="Times New Roman" w:cs="Times New Roman"/>
          <w:sz w:val="24"/>
          <w:szCs w:val="24"/>
        </w:rPr>
        <w:t>Sesorang yang bekerja pada dasarnya melakukan suatu transaksi jasa, baik jasa intelektual atau fisik.</w:t>
      </w:r>
    </w:p>
    <w:p w:rsidR="00485EA2" w:rsidRPr="00485EA2" w:rsidRDefault="00485EA2" w:rsidP="00485EA2">
      <w:pPr>
        <w:pStyle w:val="ListParagraph"/>
        <w:numPr>
          <w:ilvl w:val="0"/>
          <w:numId w:val="2"/>
        </w:numPr>
        <w:spacing w:before="240" w:line="360" w:lineRule="auto"/>
        <w:jc w:val="both"/>
        <w:rPr>
          <w:rFonts w:ascii="Times New Roman" w:hAnsi="Times New Roman" w:cs="Times New Roman"/>
          <w:sz w:val="24"/>
          <w:szCs w:val="24"/>
        </w:rPr>
      </w:pPr>
      <w:r w:rsidRPr="00485EA2">
        <w:rPr>
          <w:rFonts w:ascii="Times New Roman" w:hAnsi="Times New Roman" w:cs="Times New Roman"/>
          <w:sz w:val="24"/>
          <w:szCs w:val="24"/>
        </w:rPr>
        <w:t>Menurut Abdurrahman Al-Maliki upah adalah kompensasi dari manfaat (jasa) pekerjaan yang disesuaikan dengan nilai manfaat di pasar umum terhadap manfaat itu ( Al Maliki, 143).</w:t>
      </w:r>
    </w:p>
    <w:p w:rsidR="00485EA2" w:rsidRDefault="00485EA2" w:rsidP="00485EA2">
      <w:pPr>
        <w:spacing w:before="240" w:line="360" w:lineRule="auto"/>
        <w:ind w:left="709" w:firstLine="426"/>
        <w:jc w:val="both"/>
        <w:rPr>
          <w:rFonts w:ascii="Tahoma" w:hAnsi="Tahoma" w:cs="Tahoma"/>
        </w:rPr>
      </w:pPr>
      <w:r w:rsidRPr="00485EA2">
        <w:rPr>
          <w:rFonts w:ascii="Times New Roman" w:hAnsi="Times New Roman" w:cs="Times New Roman"/>
          <w:sz w:val="24"/>
          <w:szCs w:val="24"/>
        </w:rPr>
        <w:t xml:space="preserve">Saayyid sabiq dalam kitab </w:t>
      </w:r>
      <w:r w:rsidRPr="00485EA2">
        <w:rPr>
          <w:rFonts w:ascii="Times New Roman" w:hAnsi="Times New Roman" w:cs="Times New Roman"/>
          <w:i/>
          <w:sz w:val="24"/>
          <w:szCs w:val="24"/>
        </w:rPr>
        <w:t xml:space="preserve">Fiqih Sunnah, </w:t>
      </w:r>
      <w:r w:rsidRPr="00485EA2">
        <w:rPr>
          <w:rFonts w:ascii="Times New Roman" w:hAnsi="Times New Roman" w:cs="Times New Roman"/>
          <w:sz w:val="24"/>
          <w:szCs w:val="24"/>
        </w:rPr>
        <w:t>para ulama memanfaatkantentang kebolehan mengambil upah yang dianggap sebagai perbuatan baik, seperti pengajar Al-Qur’an, guru-guru di sekolah dan yang lainnya dibolehkan mengambil upah karena mereka membutuhkan tunjangan untuk dirinya dan orang- orang yang menjadi tanggungannya, mengingat mereka tidak sempat melakukan pekerjaan yang lain seperti berdagang, bertani dan yang lainnya dan waktu tersita untuk mengajarkan Al-Qur’an.</w:t>
      </w:r>
      <w:r w:rsidRPr="00485EA2">
        <w:rPr>
          <w:rFonts w:ascii="Times New Roman" w:hAnsi="Times New Roman" w:cs="Times New Roman"/>
          <w:sz w:val="24"/>
          <w:szCs w:val="24"/>
        </w:rPr>
        <w:t xml:space="preserve"> </w:t>
      </w:r>
      <w:proofErr w:type="gramStart"/>
      <w:r w:rsidRPr="00485EA2">
        <w:rPr>
          <w:rStyle w:val="markedcontent"/>
          <w:rFonts w:ascii="Times New Roman" w:hAnsi="Times New Roman" w:cs="Times New Roman"/>
          <w:sz w:val="24"/>
          <w:szCs w:val="24"/>
        </w:rPr>
        <w:t>Nurimansyah</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Haribuan juga mendifinisikan bahwasannya upah adalah segala</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macam bentuk penghasilan (earning) yang diterima buruh</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(tenaga kerja) baik berupa uang ataupun barang dalam jangka</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waktu tertentu pada suatu kegiatan ekonomi (Asikin, 1997</w:t>
      </w:r>
      <w:r>
        <w:rPr>
          <w:rStyle w:val="markedcontent"/>
          <w:rFonts w:ascii="Times New Roman" w:hAnsi="Times New Roman" w:cs="Times New Roman"/>
          <w:sz w:val="24"/>
          <w:szCs w:val="24"/>
        </w:rPr>
        <w:t>).</w:t>
      </w:r>
      <w:proofErr w:type="gramEnd"/>
      <w:r>
        <w:rPr>
          <w:rStyle w:val="markedcontent"/>
          <w:rFonts w:ascii="Times New Roman" w:hAnsi="Times New Roman" w:cs="Times New Roman"/>
          <w:sz w:val="24"/>
          <w:szCs w:val="24"/>
        </w:rPr>
        <w:t xml:space="preserve"> </w:t>
      </w:r>
      <w:r w:rsidRPr="00060C14">
        <w:rPr>
          <w:rStyle w:val="markedcontent"/>
          <w:rFonts w:ascii="Tahoma" w:hAnsi="Tahoma" w:cs="Tahoma"/>
        </w:rPr>
        <w:t>Menurut undang-undang kecelakaan nomor 33 Tahun 1947, yang</w:t>
      </w:r>
      <w:r w:rsidRPr="00060C14">
        <w:rPr>
          <w:rFonts w:ascii="Tahoma" w:hAnsi="Tahoma" w:cs="Tahoma"/>
        </w:rPr>
        <w:t xml:space="preserve"> </w:t>
      </w:r>
      <w:r w:rsidRPr="00060C14">
        <w:rPr>
          <w:rStyle w:val="markedcontent"/>
          <w:rFonts w:ascii="Tahoma" w:hAnsi="Tahoma" w:cs="Tahoma"/>
        </w:rPr>
        <w:t>dimaksudkan dengan istilah upah adalah:</w:t>
      </w:r>
      <w:r w:rsidRPr="00060C14">
        <w:rPr>
          <w:rFonts w:ascii="Tahoma" w:hAnsi="Tahoma" w:cs="Tahoma"/>
        </w:rPr>
        <w:t xml:space="preserve"> </w:t>
      </w:r>
    </w:p>
    <w:p w:rsidR="00485EA2" w:rsidRPr="00485EA2" w:rsidRDefault="00485EA2" w:rsidP="00485EA2">
      <w:pPr>
        <w:pStyle w:val="ListParagraph"/>
        <w:numPr>
          <w:ilvl w:val="2"/>
          <w:numId w:val="3"/>
        </w:numPr>
        <w:tabs>
          <w:tab w:val="clear" w:pos="2160"/>
          <w:tab w:val="num" w:pos="1701"/>
        </w:tabs>
        <w:spacing w:before="240" w:line="360" w:lineRule="auto"/>
        <w:ind w:left="1701"/>
        <w:contextualSpacing/>
        <w:jc w:val="both"/>
        <w:rPr>
          <w:rStyle w:val="markedcontent"/>
          <w:rFonts w:ascii="Times New Roman" w:hAnsi="Times New Roman" w:cs="Times New Roman"/>
          <w:sz w:val="24"/>
          <w:szCs w:val="24"/>
        </w:rPr>
      </w:pPr>
      <w:r w:rsidRPr="00485EA2">
        <w:rPr>
          <w:rStyle w:val="markedcontent"/>
          <w:rFonts w:ascii="Times New Roman" w:hAnsi="Times New Roman" w:cs="Times New Roman"/>
          <w:sz w:val="24"/>
          <w:szCs w:val="24"/>
        </w:rPr>
        <w:t>Tiap pembayaran berupa uang yang diterima oleh buruh1.</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sebagai ganti pekerjaan.</w:t>
      </w:r>
    </w:p>
    <w:p w:rsidR="00485EA2" w:rsidRPr="00485EA2" w:rsidRDefault="00485EA2" w:rsidP="00485EA2">
      <w:pPr>
        <w:pStyle w:val="ListParagraph"/>
        <w:numPr>
          <w:ilvl w:val="2"/>
          <w:numId w:val="3"/>
        </w:numPr>
        <w:tabs>
          <w:tab w:val="clear" w:pos="2160"/>
          <w:tab w:val="num" w:pos="1701"/>
        </w:tabs>
        <w:spacing w:before="240" w:line="360" w:lineRule="auto"/>
        <w:ind w:left="1701"/>
        <w:contextualSpacing/>
        <w:jc w:val="both"/>
        <w:rPr>
          <w:rFonts w:ascii="Times New Roman" w:hAnsi="Times New Roman" w:cs="Times New Roman"/>
          <w:sz w:val="24"/>
          <w:szCs w:val="24"/>
        </w:rPr>
      </w:pP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Perumahan, makan, bahan makanan dan pakaian yang.</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nilainya ditaksir nenurut harga umum ditempat itu. (G.</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Kartasaputra, 1994: 93)</w:t>
      </w:r>
      <w:r w:rsidRPr="00485EA2">
        <w:rPr>
          <w:rFonts w:ascii="Times New Roman" w:hAnsi="Times New Roman" w:cs="Times New Roman"/>
          <w:sz w:val="24"/>
          <w:szCs w:val="24"/>
        </w:rPr>
        <w:t xml:space="preserve"> </w:t>
      </w:r>
    </w:p>
    <w:p w:rsidR="00485EA2" w:rsidRDefault="00485EA2" w:rsidP="00485EA2">
      <w:pPr>
        <w:pStyle w:val="ListParagraph"/>
        <w:spacing w:before="240" w:line="360" w:lineRule="auto"/>
        <w:ind w:left="709" w:firstLine="425"/>
        <w:jc w:val="both"/>
        <w:rPr>
          <w:rFonts w:ascii="Times New Roman" w:hAnsi="Times New Roman" w:cs="Times New Roman"/>
          <w:sz w:val="24"/>
          <w:szCs w:val="24"/>
          <w:lang w:val="en-US"/>
        </w:rPr>
      </w:pPr>
      <w:r w:rsidRPr="00485EA2">
        <w:rPr>
          <w:rStyle w:val="markedcontent"/>
          <w:rFonts w:ascii="Times New Roman" w:hAnsi="Times New Roman" w:cs="Times New Roman"/>
          <w:sz w:val="24"/>
          <w:szCs w:val="24"/>
        </w:rPr>
        <w:lastRenderedPageBreak/>
        <w:t xml:space="preserve">Yang dimaksud dengan </w:t>
      </w:r>
      <w:r w:rsidRPr="00485EA2">
        <w:rPr>
          <w:rStyle w:val="markedcontent"/>
          <w:rFonts w:ascii="Times New Roman" w:hAnsi="Times New Roman" w:cs="Times New Roman"/>
          <w:i/>
          <w:sz w:val="24"/>
          <w:szCs w:val="24"/>
        </w:rPr>
        <w:t>al ujrah</w:t>
      </w:r>
      <w:r w:rsidRPr="00485EA2">
        <w:rPr>
          <w:rStyle w:val="markedcontent"/>
          <w:rFonts w:ascii="Times New Roman" w:hAnsi="Times New Roman" w:cs="Times New Roman"/>
          <w:sz w:val="24"/>
          <w:szCs w:val="24"/>
        </w:rPr>
        <w:t xml:space="preserve"> adalah pembayaran (upah</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kerja) yang diterima pekerja selama ia melakukan pekerjaan.</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Islam memberikan pedoman bahwa penyerahan upah</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dilakukan pada saat selesainya suatu pekerjaan. Dalam hal ini,</w:t>
      </w:r>
      <w:r w:rsidRPr="00485EA2">
        <w:rPr>
          <w:rFonts w:ascii="Times New Roman" w:hAnsi="Times New Roman" w:cs="Times New Roman"/>
          <w:sz w:val="24"/>
          <w:szCs w:val="24"/>
        </w:rPr>
        <w:t xml:space="preserve"> </w:t>
      </w:r>
      <w:r w:rsidRPr="00485EA2">
        <w:rPr>
          <w:rStyle w:val="markedcontent"/>
          <w:rFonts w:ascii="Times New Roman" w:hAnsi="Times New Roman" w:cs="Times New Roman"/>
          <w:sz w:val="24"/>
          <w:szCs w:val="24"/>
        </w:rPr>
        <w:t>pekerja dianjurkan untuk mempercepat pelayanan kepada majikan</w:t>
      </w:r>
      <w:r w:rsidRPr="00485EA2">
        <w:rPr>
          <w:rStyle w:val="markedcontent"/>
          <w:rFonts w:ascii="Times New Roman" w:hAnsi="Times New Roman" w:cs="Times New Roman"/>
          <w:sz w:val="24"/>
          <w:szCs w:val="24"/>
          <w:lang w:val="en-US"/>
        </w:rPr>
        <w:t xml:space="preserve">. </w:t>
      </w:r>
      <w:r w:rsidRPr="00485EA2">
        <w:rPr>
          <w:rFonts w:ascii="Times New Roman" w:hAnsi="Times New Roman" w:cs="Times New Roman"/>
          <w:sz w:val="24"/>
          <w:szCs w:val="24"/>
        </w:rPr>
        <w:t>Prinsip pengupahan dalam Islam tidak terlepas dari prinsip keadilan dan prinsip mayoritas, maka apabila ditelusuri dengan seksama prinsip keadilan dalam pengupahan terdapat dua pengertian yaitu:</w:t>
      </w:r>
    </w:p>
    <w:p w:rsidR="00485EA2" w:rsidRPr="003D4DB1" w:rsidRDefault="00485EA2" w:rsidP="003D4DB1">
      <w:pPr>
        <w:pStyle w:val="ListParagraph"/>
        <w:numPr>
          <w:ilvl w:val="2"/>
          <w:numId w:val="5"/>
        </w:numPr>
        <w:spacing w:before="240" w:line="360" w:lineRule="auto"/>
        <w:ind w:left="1134"/>
        <w:contextualSpacing/>
        <w:jc w:val="both"/>
        <w:rPr>
          <w:rFonts w:ascii="Times New Roman" w:hAnsi="Times New Roman" w:cs="Times New Roman"/>
          <w:sz w:val="24"/>
          <w:szCs w:val="24"/>
        </w:rPr>
      </w:pPr>
      <w:r w:rsidRPr="003D4DB1">
        <w:rPr>
          <w:rFonts w:ascii="Times New Roman" w:hAnsi="Times New Roman" w:cs="Times New Roman"/>
          <w:sz w:val="24"/>
          <w:szCs w:val="24"/>
        </w:rPr>
        <w:t xml:space="preserve">Proporsional </w:t>
      </w:r>
    </w:p>
    <w:p w:rsidR="00485EA2" w:rsidRPr="003D4DB1" w:rsidRDefault="00485EA2" w:rsidP="003D4DB1">
      <w:pPr>
        <w:pStyle w:val="ListParagraph"/>
        <w:spacing w:before="240" w:line="360" w:lineRule="auto"/>
        <w:ind w:left="1134"/>
        <w:jc w:val="both"/>
        <w:rPr>
          <w:rFonts w:ascii="Times New Roman" w:hAnsi="Times New Roman" w:cs="Times New Roman"/>
          <w:sz w:val="24"/>
          <w:szCs w:val="24"/>
        </w:rPr>
      </w:pPr>
      <w:r w:rsidRPr="003D4DB1">
        <w:rPr>
          <w:rFonts w:ascii="Times New Roman" w:hAnsi="Times New Roman" w:cs="Times New Roman"/>
          <w:sz w:val="24"/>
          <w:szCs w:val="24"/>
        </w:rPr>
        <w:t xml:space="preserve">Prinsip keadilan dalam upah ini diterjemahkan oleh pakar menajemen  barat menjadi prinsip </w:t>
      </w:r>
      <w:r w:rsidRPr="003D4DB1">
        <w:rPr>
          <w:rFonts w:ascii="Times New Roman" w:hAnsi="Times New Roman" w:cs="Times New Roman"/>
          <w:i/>
          <w:sz w:val="24"/>
          <w:szCs w:val="24"/>
        </w:rPr>
        <w:t xml:space="preserve">equal pay of equal job </w:t>
      </w:r>
      <w:r w:rsidRPr="003D4DB1">
        <w:rPr>
          <w:rFonts w:ascii="Times New Roman" w:hAnsi="Times New Roman" w:cs="Times New Roman"/>
          <w:sz w:val="24"/>
          <w:szCs w:val="24"/>
        </w:rPr>
        <w:t>, yaitu upah yang sama untuk pekerjaan yang sama. Menetapkan upah para pekerja harus juga diperhatikan kondisi perusahaan, sebab Islam tidak memperbolehkan  menuntut suatu kepada pihak lain melebihi kemampuan yang dimilikinya, karena hal tersebut merupakan kedzaliman.</w:t>
      </w:r>
    </w:p>
    <w:p w:rsidR="00485EA2" w:rsidRPr="003D4DB1" w:rsidRDefault="00485EA2" w:rsidP="003D4DB1">
      <w:pPr>
        <w:pStyle w:val="ListParagraph"/>
        <w:numPr>
          <w:ilvl w:val="2"/>
          <w:numId w:val="5"/>
        </w:numPr>
        <w:spacing w:before="240" w:line="360" w:lineRule="auto"/>
        <w:ind w:left="1134" w:hanging="283"/>
        <w:contextualSpacing/>
        <w:jc w:val="both"/>
        <w:rPr>
          <w:rFonts w:ascii="Times New Roman" w:hAnsi="Times New Roman" w:cs="Times New Roman"/>
          <w:sz w:val="24"/>
          <w:szCs w:val="24"/>
        </w:rPr>
      </w:pPr>
      <w:r w:rsidRPr="003D4DB1">
        <w:rPr>
          <w:rFonts w:ascii="Times New Roman" w:hAnsi="Times New Roman" w:cs="Times New Roman"/>
          <w:sz w:val="24"/>
          <w:szCs w:val="24"/>
        </w:rPr>
        <w:t xml:space="preserve">Transparan dan Jelas </w:t>
      </w:r>
    </w:p>
    <w:p w:rsidR="00485EA2" w:rsidRPr="003D4DB1" w:rsidRDefault="00485EA2" w:rsidP="003D4DB1">
      <w:pPr>
        <w:pStyle w:val="ListParagraph"/>
        <w:spacing w:before="240" w:line="360" w:lineRule="auto"/>
        <w:ind w:left="1134"/>
        <w:jc w:val="both"/>
        <w:rPr>
          <w:rFonts w:ascii="Times New Roman" w:hAnsi="Times New Roman" w:cs="Times New Roman"/>
          <w:sz w:val="24"/>
          <w:szCs w:val="24"/>
        </w:rPr>
      </w:pPr>
      <w:r w:rsidRPr="003D4DB1">
        <w:rPr>
          <w:rFonts w:ascii="Times New Roman" w:hAnsi="Times New Roman" w:cs="Times New Roman"/>
          <w:sz w:val="24"/>
          <w:szCs w:val="24"/>
        </w:rPr>
        <w:t>Transaksi harus dilakukan dengan cara yang jelas dan transparan agar lebih adil. Upah dalam islam dibangun atas dasar konsep keadilan atau prinsip kebersamaan untuk semua, sehingga semua pihak memperoleh bagian yang sah dari produk bersamanya tanpa ada sikap zalim terhadap yang lain (Afzalurrahman, 296). Prinsip memperlakukan setiap orang secara adil ini menjadi keharusan tidak hanya dalam urusan upah saja, tetapi dalam urusan lainnya seperti perekrutan pekerja, promosi jabatan, keputusan-keputusan lain dimana manajer harus menilai kinerja pekerja terhadap pekerja lain, kejujuran dan keadilan adalah buah keharusan.</w:t>
      </w:r>
    </w:p>
    <w:p w:rsidR="00485EA2" w:rsidRPr="003D4DB1" w:rsidRDefault="00485EA2" w:rsidP="003D4DB1">
      <w:pPr>
        <w:pStyle w:val="ListParagraph"/>
        <w:spacing w:before="240" w:line="360" w:lineRule="auto"/>
        <w:ind w:left="709"/>
        <w:jc w:val="both"/>
        <w:rPr>
          <w:rFonts w:ascii="Times New Roman" w:hAnsi="Times New Roman" w:cs="Times New Roman"/>
          <w:sz w:val="24"/>
          <w:szCs w:val="24"/>
        </w:rPr>
      </w:pPr>
      <w:r w:rsidRPr="003D4DB1">
        <w:rPr>
          <w:rFonts w:ascii="Times New Roman" w:hAnsi="Times New Roman" w:cs="Times New Roman"/>
          <w:sz w:val="24"/>
          <w:szCs w:val="24"/>
        </w:rPr>
        <w:t>Prinsip Upah Islam juga menawarkan suatu penyelesaian yang baik atas masalah upah demi menyelamatkan kepentingan dua belah pihak, yakni buruh dan pengusaha. Dalam hal ini ada beberapa hal yang harus dipenuhi berdasarkan prinsip-prinsip upah , yaitu prinsip keadilan dan kebajikan dan kelayakan.</w:t>
      </w:r>
    </w:p>
    <w:p w:rsidR="00485EA2" w:rsidRPr="003D4DB1" w:rsidRDefault="00485EA2" w:rsidP="00485EA2">
      <w:pPr>
        <w:spacing w:before="240" w:line="360" w:lineRule="auto"/>
        <w:ind w:left="1560" w:hanging="426"/>
        <w:jc w:val="both"/>
        <w:rPr>
          <w:rFonts w:ascii="Times New Roman" w:hAnsi="Times New Roman" w:cs="Times New Roman"/>
          <w:sz w:val="24"/>
          <w:szCs w:val="24"/>
        </w:rPr>
      </w:pPr>
      <w:r w:rsidRPr="003D4DB1">
        <w:rPr>
          <w:rFonts w:ascii="Times New Roman" w:hAnsi="Times New Roman" w:cs="Times New Roman"/>
          <w:sz w:val="24"/>
          <w:szCs w:val="24"/>
        </w:rPr>
        <w:lastRenderedPageBreak/>
        <w:t xml:space="preserve">1. Keadilan dalam prinsip keadilan, seorang pengusaha tidak diperkenankan bertindak kejam terhadap buruh dengan menghilangkan hak sepenuhnya dari bagian mereka. Upah ditetapkan dengan </w:t>
      </w:r>
      <w:proofErr w:type="gramStart"/>
      <w:r w:rsidRPr="003D4DB1">
        <w:rPr>
          <w:rFonts w:ascii="Times New Roman" w:hAnsi="Times New Roman" w:cs="Times New Roman"/>
          <w:sz w:val="24"/>
          <w:szCs w:val="24"/>
        </w:rPr>
        <w:t>cara</w:t>
      </w:r>
      <w:proofErr w:type="gramEnd"/>
      <w:r w:rsidRPr="003D4DB1">
        <w:rPr>
          <w:rFonts w:ascii="Times New Roman" w:hAnsi="Times New Roman" w:cs="Times New Roman"/>
          <w:sz w:val="24"/>
          <w:szCs w:val="24"/>
        </w:rPr>
        <w:t xml:space="preserve"> yang paling tepat tanpa harus menindas pihak manapun, setiap pihak memperoleh bagian yang sah dari hasil kerja sama mereka tanpa adanya ketidakadilan terhadap pihak lain.</w:t>
      </w:r>
    </w:p>
    <w:p w:rsidR="00485EA2" w:rsidRPr="003D4DB1" w:rsidRDefault="00485EA2" w:rsidP="00485EA2">
      <w:pPr>
        <w:spacing w:before="240" w:line="360" w:lineRule="auto"/>
        <w:ind w:left="1560" w:hanging="426"/>
        <w:jc w:val="both"/>
        <w:rPr>
          <w:rFonts w:ascii="Times New Roman" w:hAnsi="Times New Roman" w:cs="Times New Roman"/>
          <w:sz w:val="24"/>
          <w:szCs w:val="24"/>
        </w:rPr>
      </w:pPr>
      <w:r w:rsidRPr="003D4DB1">
        <w:rPr>
          <w:rFonts w:ascii="Times New Roman" w:hAnsi="Times New Roman" w:cs="Times New Roman"/>
          <w:sz w:val="24"/>
          <w:szCs w:val="24"/>
        </w:rPr>
        <w:t xml:space="preserve">2. Kebajikan berarti menuntut agar jasa yang diberikan mendatangkan keuntungan besar kepada buruh dan pengusaha. </w:t>
      </w:r>
      <w:proofErr w:type="gramStart"/>
      <w:r w:rsidRPr="003D4DB1">
        <w:rPr>
          <w:rFonts w:ascii="Times New Roman" w:hAnsi="Times New Roman" w:cs="Times New Roman"/>
          <w:sz w:val="24"/>
          <w:szCs w:val="24"/>
        </w:rPr>
        <w:t>Dalam perjanjian kedua belah pihak diperingatkan untuk bersikap jujur dan adil dalam semua urusan mereka, sehingga tidak terjadi tindakan kezaliman yang merugikan kepentingan pengusaha dan buruh.</w:t>
      </w:r>
      <w:proofErr w:type="gramEnd"/>
    </w:p>
    <w:p w:rsidR="00485EA2" w:rsidRPr="003D4DB1" w:rsidRDefault="00485EA2" w:rsidP="00485EA2">
      <w:pPr>
        <w:spacing w:before="240" w:line="360" w:lineRule="auto"/>
        <w:ind w:left="1560" w:hanging="426"/>
        <w:jc w:val="both"/>
        <w:rPr>
          <w:rFonts w:ascii="Times New Roman" w:hAnsi="Times New Roman" w:cs="Times New Roman"/>
          <w:sz w:val="24"/>
          <w:szCs w:val="24"/>
        </w:rPr>
      </w:pPr>
      <w:proofErr w:type="gramStart"/>
      <w:r w:rsidRPr="003D4DB1">
        <w:rPr>
          <w:rFonts w:ascii="Times New Roman" w:hAnsi="Times New Roman" w:cs="Times New Roman"/>
          <w:sz w:val="24"/>
          <w:szCs w:val="24"/>
        </w:rPr>
        <w:t>3. Kelayakan Layak bermakna cukup pangan, sandang, papan, artinya upah harus mencukupi kebutuhan minimum dari ketiga kebutuhan yang merupakan kebutuhan dasar.</w:t>
      </w:r>
      <w:proofErr w:type="gramEnd"/>
    </w:p>
    <w:p w:rsidR="00485EA2" w:rsidRPr="003D4DB1" w:rsidRDefault="00485EA2" w:rsidP="003D4DB1">
      <w:pPr>
        <w:spacing w:before="240" w:line="360" w:lineRule="auto"/>
        <w:ind w:left="709"/>
        <w:jc w:val="both"/>
        <w:rPr>
          <w:rFonts w:ascii="Times New Roman" w:hAnsi="Times New Roman" w:cs="Times New Roman"/>
          <w:sz w:val="24"/>
          <w:szCs w:val="24"/>
        </w:rPr>
      </w:pPr>
      <w:proofErr w:type="gramStart"/>
      <w:r w:rsidRPr="003D4DB1">
        <w:rPr>
          <w:rFonts w:ascii="Times New Roman" w:hAnsi="Times New Roman" w:cs="Times New Roman"/>
          <w:sz w:val="24"/>
          <w:szCs w:val="24"/>
        </w:rPr>
        <w:t>Adapun prinsip kebijakan pengupahan sebagaimana termuat dalam peraturan perundang-undangan UU 13/2003.</w:t>
      </w:r>
      <w:proofErr w:type="gramEnd"/>
      <w:r w:rsidRPr="003D4DB1">
        <w:rPr>
          <w:rFonts w:ascii="Times New Roman" w:hAnsi="Times New Roman" w:cs="Times New Roman"/>
          <w:sz w:val="24"/>
          <w:szCs w:val="24"/>
        </w:rPr>
        <w:t xml:space="preserve"> UU 11/2020 dan PP 36/2021 adalah sebagai </w:t>
      </w:r>
      <w:proofErr w:type="gramStart"/>
      <w:r w:rsidRPr="003D4DB1">
        <w:rPr>
          <w:rFonts w:ascii="Times New Roman" w:hAnsi="Times New Roman" w:cs="Times New Roman"/>
          <w:sz w:val="24"/>
          <w:szCs w:val="24"/>
        </w:rPr>
        <w:t>berikut :</w:t>
      </w:r>
      <w:proofErr w:type="gramEnd"/>
    </w:p>
    <w:p w:rsidR="00485EA2" w:rsidRPr="003D4DB1" w:rsidRDefault="00485EA2" w:rsidP="003D4DB1">
      <w:pPr>
        <w:pStyle w:val="ListParagraph"/>
        <w:numPr>
          <w:ilvl w:val="1"/>
          <w:numId w:val="4"/>
        </w:numPr>
        <w:spacing w:before="240" w:line="360" w:lineRule="auto"/>
        <w:ind w:left="1560" w:hanging="426"/>
        <w:contextualSpacing/>
        <w:jc w:val="both"/>
        <w:rPr>
          <w:rFonts w:ascii="Times New Roman" w:hAnsi="Times New Roman" w:cs="Times New Roman"/>
          <w:sz w:val="24"/>
          <w:szCs w:val="24"/>
        </w:rPr>
      </w:pPr>
      <w:r w:rsidRPr="003D4DB1">
        <w:rPr>
          <w:rFonts w:ascii="Times New Roman" w:hAnsi="Times New Roman" w:cs="Times New Roman"/>
          <w:sz w:val="24"/>
          <w:szCs w:val="24"/>
        </w:rPr>
        <w:t>Pemerintahan menetapkan kebijakan pengupahan sebagai salah satu upaya mewujudkan hak pekerja untuk memperoleh penghasilan yang memenuhi penghidupan yang layak bagi kemanusiaan (pasal 88 ayat (1) dan (2) UU 13/2003. UU 11/2020 dan pasal 2 ayat (1) PP 36/2021).</w:t>
      </w:r>
    </w:p>
    <w:p w:rsidR="00485EA2" w:rsidRPr="003D4DB1" w:rsidRDefault="00485EA2" w:rsidP="003D4DB1">
      <w:pPr>
        <w:pStyle w:val="ListParagraph"/>
        <w:numPr>
          <w:ilvl w:val="1"/>
          <w:numId w:val="4"/>
        </w:numPr>
        <w:spacing w:before="240" w:line="360" w:lineRule="auto"/>
        <w:ind w:left="1560"/>
        <w:contextualSpacing/>
        <w:jc w:val="both"/>
        <w:rPr>
          <w:rFonts w:ascii="Times New Roman" w:hAnsi="Times New Roman" w:cs="Times New Roman"/>
          <w:sz w:val="24"/>
          <w:szCs w:val="24"/>
        </w:rPr>
      </w:pPr>
      <w:r w:rsidRPr="003D4DB1">
        <w:rPr>
          <w:rFonts w:ascii="Times New Roman" w:hAnsi="Times New Roman" w:cs="Times New Roman"/>
          <w:sz w:val="24"/>
          <w:szCs w:val="24"/>
        </w:rPr>
        <w:t>Setiap pekerja berhak memperoleh perlakuan yang sama dalam penerapan sistem pengupahan tanpa deskriminasi.</w:t>
      </w:r>
    </w:p>
    <w:p w:rsidR="00485EA2" w:rsidRPr="003D4DB1" w:rsidRDefault="00485EA2" w:rsidP="003D4DB1">
      <w:pPr>
        <w:pStyle w:val="ListParagraph"/>
        <w:numPr>
          <w:ilvl w:val="1"/>
          <w:numId w:val="4"/>
        </w:numPr>
        <w:spacing w:before="240" w:line="360" w:lineRule="auto"/>
        <w:ind w:left="1560" w:hanging="426"/>
        <w:contextualSpacing/>
        <w:jc w:val="both"/>
        <w:rPr>
          <w:rFonts w:ascii="Times New Roman" w:hAnsi="Times New Roman" w:cs="Times New Roman"/>
          <w:sz w:val="24"/>
          <w:szCs w:val="24"/>
        </w:rPr>
      </w:pPr>
      <w:r w:rsidRPr="003D4DB1">
        <w:rPr>
          <w:rFonts w:ascii="Times New Roman" w:hAnsi="Times New Roman" w:cs="Times New Roman"/>
          <w:sz w:val="24"/>
          <w:szCs w:val="24"/>
        </w:rPr>
        <w:t>Setiap pekerja berhak memperoleh upah yang sama nilainya (Pasal 88A ayat (1) dan (2) UU 13/2003 . UU 11/2020 dan pasalnya 2 ayat (2) dan (3) PP 36/2021).</w:t>
      </w:r>
    </w:p>
    <w:p w:rsidR="00485EA2" w:rsidRPr="003D4DB1" w:rsidRDefault="003D4DB1" w:rsidP="003D4DB1">
      <w:pPr>
        <w:pStyle w:val="FootnoteText"/>
        <w:spacing w:line="360" w:lineRule="auto"/>
        <w:ind w:left="426" w:firstLine="425"/>
        <w:jc w:val="both"/>
        <w:rPr>
          <w:rFonts w:ascii="Tahoma" w:hAnsi="Tahoma" w:cs="Tahoma"/>
          <w:sz w:val="22"/>
          <w:szCs w:val="22"/>
        </w:rPr>
      </w:pPr>
      <w:r w:rsidRPr="003D4DB1">
        <w:rPr>
          <w:rFonts w:ascii="Times New Roman" w:hAnsi="Times New Roman" w:cs="Times New Roman"/>
          <w:sz w:val="24"/>
          <w:szCs w:val="24"/>
        </w:rPr>
        <w:t>Upah yang adil sebenarnya merupakan upah yang mengacu</w:t>
      </w:r>
      <w:r w:rsidRPr="003D4DB1">
        <w:rPr>
          <w:rFonts w:ascii="Times New Roman" w:hAnsi="Times New Roman" w:cs="Times New Roman"/>
          <w:sz w:val="24"/>
          <w:szCs w:val="24"/>
        </w:rPr>
        <w:br/>
        <w:t>kepada jasa dari pekerja atau buruh yang dipengaruhi oleh</w:t>
      </w:r>
      <w:r w:rsidRPr="003D4DB1">
        <w:rPr>
          <w:rFonts w:ascii="Times New Roman" w:hAnsi="Times New Roman" w:cs="Times New Roman"/>
          <w:sz w:val="24"/>
          <w:szCs w:val="24"/>
        </w:rPr>
        <w:br/>
        <w:t>beberapa hal seperti jumlah uang yang diterima, daya beli uang</w:t>
      </w:r>
      <w:r w:rsidRPr="003D4DB1">
        <w:rPr>
          <w:rFonts w:ascii="Times New Roman" w:hAnsi="Times New Roman" w:cs="Times New Roman"/>
          <w:sz w:val="24"/>
          <w:szCs w:val="24"/>
        </w:rPr>
        <w:br/>
      </w:r>
      <w:r w:rsidRPr="003D4DB1">
        <w:rPr>
          <w:rFonts w:ascii="Times New Roman" w:hAnsi="Times New Roman" w:cs="Times New Roman"/>
          <w:sz w:val="24"/>
          <w:szCs w:val="24"/>
        </w:rPr>
        <w:lastRenderedPageBreak/>
        <w:t>yang merupakan alat untuk memenuhi kebutuhan. Artinya upah</w:t>
      </w:r>
      <w:r w:rsidRPr="003D4DB1">
        <w:rPr>
          <w:rFonts w:ascii="Times New Roman" w:hAnsi="Times New Roman" w:cs="Times New Roman"/>
          <w:sz w:val="24"/>
          <w:szCs w:val="24"/>
        </w:rPr>
        <w:br/>
        <w:t>kerja harus seimbang dengan jasa yang diberikan pekerja. Dalam penetapan upah atau imbalan, Islam tidak memberikan ketentuan secara eksplisit, akan tetapi penerapannya dapat dilakukan melalui pemahaman dan pemaknaan terhadap Al- Qur’an dan Hadis yang diwujudkan dalam nilai-nilai universal seperti prinsip kea</w:t>
      </w:r>
      <w:r>
        <w:rPr>
          <w:rFonts w:ascii="Times New Roman" w:hAnsi="Times New Roman" w:cs="Times New Roman"/>
          <w:sz w:val="24"/>
          <w:szCs w:val="24"/>
        </w:rPr>
        <w:t xml:space="preserve">dilan, kelayakan, dan kebajikan. </w:t>
      </w:r>
      <w:proofErr w:type="gramStart"/>
      <w:r w:rsidRPr="003D4DB1">
        <w:rPr>
          <w:rFonts w:ascii="Times New Roman" w:hAnsi="Times New Roman" w:cs="Times New Roman"/>
          <w:sz w:val="24"/>
          <w:szCs w:val="24"/>
        </w:rPr>
        <w:t>Secara garis besar, pemerintah berupaya menetapkan kebijakan pengupahan agar pekerja di Indonesia mendapat hak pekerjaan serta dapat memenuhi kebutuhan hidup yang layak bagi kemanusiaan.</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Hal ini diatur dalam Undanng-Undang Nomor 11 Tahun 2020 dan PP 36 Tahun 2021</w:t>
      </w:r>
      <w:r>
        <w:rPr>
          <w:rFonts w:ascii="Tahoma" w:hAnsi="Tahoma" w:cs="Tahoma"/>
          <w:sz w:val="22"/>
          <w:szCs w:val="22"/>
        </w:rPr>
        <w:t>.</w:t>
      </w:r>
      <w:proofErr w:type="gramEnd"/>
    </w:p>
    <w:p w:rsidR="00485EA2" w:rsidRPr="003D4DB1" w:rsidRDefault="00485EA2" w:rsidP="00485EA2">
      <w:pPr>
        <w:pStyle w:val="ListParagraph"/>
        <w:numPr>
          <w:ilvl w:val="0"/>
          <w:numId w:val="2"/>
        </w:numPr>
        <w:spacing w:line="360" w:lineRule="auto"/>
        <w:contextualSpacing/>
        <w:jc w:val="both"/>
        <w:rPr>
          <w:rFonts w:ascii="Times New Roman" w:hAnsi="Times New Roman" w:cs="Times New Roman"/>
          <w:sz w:val="24"/>
          <w:szCs w:val="24"/>
        </w:rPr>
      </w:pPr>
      <w:r w:rsidRPr="00485EA2">
        <w:rPr>
          <w:rFonts w:ascii="Times New Roman" w:hAnsi="Times New Roman" w:cs="Times New Roman"/>
          <w:sz w:val="24"/>
          <w:szCs w:val="24"/>
        </w:rPr>
        <w:t>Apa kriteria upah</w:t>
      </w:r>
      <w:r w:rsidRPr="00485EA2">
        <w:rPr>
          <w:rFonts w:ascii="Times New Roman" w:hAnsi="Times New Roman" w:cs="Times New Roman"/>
          <w:sz w:val="24"/>
          <w:szCs w:val="24"/>
          <w:lang w:val="en-US"/>
        </w:rPr>
        <w:t xml:space="preserve"> menurut konsep islam</w:t>
      </w:r>
      <w:r w:rsidRPr="00485EA2">
        <w:rPr>
          <w:rFonts w:ascii="Times New Roman" w:hAnsi="Times New Roman" w:cs="Times New Roman"/>
          <w:sz w:val="24"/>
          <w:szCs w:val="24"/>
        </w:rPr>
        <w:t xml:space="preserve"> sehingga tidak disebut ribah?</w:t>
      </w:r>
    </w:p>
    <w:p w:rsidR="003D4DB1" w:rsidRDefault="003D4DB1" w:rsidP="003D4DB1">
      <w:pPr>
        <w:pStyle w:val="FootnoteText"/>
        <w:spacing w:line="360" w:lineRule="auto"/>
        <w:ind w:left="720" w:firstLine="720"/>
        <w:jc w:val="both"/>
        <w:rPr>
          <w:rFonts w:ascii="Times New Roman" w:hAnsi="Times New Roman" w:cs="Times New Roman"/>
          <w:sz w:val="24"/>
          <w:szCs w:val="24"/>
        </w:rPr>
      </w:pPr>
      <w:proofErr w:type="gramStart"/>
      <w:r w:rsidRPr="003D4DB1">
        <w:rPr>
          <w:rFonts w:ascii="Times New Roman" w:eastAsia="Times New Roman" w:hAnsi="Times New Roman" w:cs="Times New Roman"/>
          <w:sz w:val="24"/>
          <w:szCs w:val="24"/>
        </w:rPr>
        <w:t xml:space="preserve">Islam mengenal gaji dengan istilah </w:t>
      </w:r>
      <w:r w:rsidRPr="003D4DB1">
        <w:rPr>
          <w:rFonts w:ascii="Times New Roman" w:eastAsia="Times New Roman" w:hAnsi="Times New Roman" w:cs="Times New Roman"/>
          <w:i/>
          <w:iCs/>
          <w:sz w:val="24"/>
          <w:szCs w:val="24"/>
        </w:rPr>
        <w:t>ujrah</w:t>
      </w:r>
      <w:r w:rsidRPr="003D4DB1">
        <w:rPr>
          <w:rFonts w:ascii="Times New Roman" w:eastAsia="Times New Roman" w:hAnsi="Times New Roman" w:cs="Times New Roman"/>
          <w:sz w:val="24"/>
          <w:szCs w:val="24"/>
        </w:rPr>
        <w:t xml:space="preserve"> yang artinya adalah upah.</w:t>
      </w:r>
      <w:proofErr w:type="gramEnd"/>
      <w:r w:rsidRPr="003D4DB1">
        <w:rPr>
          <w:rFonts w:ascii="Times New Roman" w:eastAsia="Times New Roman" w:hAnsi="Times New Roman" w:cs="Times New Roman"/>
          <w:sz w:val="24"/>
          <w:szCs w:val="24"/>
        </w:rPr>
        <w:t xml:space="preserve"> </w:t>
      </w:r>
      <w:proofErr w:type="gramStart"/>
      <w:r w:rsidRPr="003D4DB1">
        <w:rPr>
          <w:rFonts w:ascii="Times New Roman" w:eastAsia="Times New Roman" w:hAnsi="Times New Roman" w:cs="Times New Roman"/>
          <w:sz w:val="24"/>
          <w:szCs w:val="24"/>
        </w:rPr>
        <w:t>Ujrah diberikan kepada seseorang yang telah melakukan pekerjaan seperti yang diamanahkan kepadanya.</w:t>
      </w:r>
      <w:proofErr w:type="gramEnd"/>
      <w:r w:rsidRPr="003D4DB1">
        <w:rPr>
          <w:rFonts w:ascii="Times New Roman" w:eastAsia="Times New Roman" w:hAnsi="Times New Roman" w:cs="Times New Roman"/>
          <w:sz w:val="24"/>
          <w:szCs w:val="24"/>
        </w:rPr>
        <w:t xml:space="preserve"> </w:t>
      </w:r>
      <w:proofErr w:type="gramStart"/>
      <w:r w:rsidRPr="003D4DB1">
        <w:rPr>
          <w:rFonts w:ascii="Times New Roman" w:hAnsi="Times New Roman" w:cs="Times New Roman"/>
          <w:sz w:val="24"/>
          <w:szCs w:val="24"/>
        </w:rPr>
        <w:t>Perlu diketahui bahwa gaji dalam Islam dikenal dengan istilah ujrah (upah).</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Upah diberikan karena seseorang melakukan kerja yang dibebankan kepadanya.</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Adakalanya upah disampaikan dalam bentuk akad jualah (sayembara) dan adakalanya disampaikan sebagai buah kontrak kerja.</w:t>
      </w:r>
      <w:proofErr w:type="gramEnd"/>
      <w:r w:rsidRPr="003D4DB1">
        <w:rPr>
          <w:rFonts w:ascii="Times New Roman" w:hAnsi="Times New Roman" w:cs="Times New Roman"/>
          <w:sz w:val="24"/>
          <w:szCs w:val="24"/>
        </w:rPr>
        <w:t xml:space="preserve"> </w:t>
      </w:r>
      <w:r w:rsidRPr="003D4DB1">
        <w:rPr>
          <w:rFonts w:ascii="Times New Roman" w:hAnsi="Times New Roman" w:cs="Times New Roman"/>
          <w:sz w:val="24"/>
          <w:szCs w:val="24"/>
        </w:rPr>
        <w:t xml:space="preserve"> </w:t>
      </w:r>
      <w:r w:rsidRPr="003D4DB1">
        <w:rPr>
          <w:rFonts w:ascii="Times New Roman" w:hAnsi="Times New Roman" w:cs="Times New Roman"/>
          <w:sz w:val="24"/>
          <w:szCs w:val="24"/>
        </w:rPr>
        <w:t xml:space="preserve">Upah disampaikan dengan akad sayembara, misalnya adalah "jika kamu berhasil menyelesaikan ini dalam target 4 hari, kamu saya beri harga kontrak kerjamu ditambah dengan bonus sebesar 1 juta rupiah. </w:t>
      </w:r>
      <w:proofErr w:type="gramStart"/>
      <w:r w:rsidRPr="003D4DB1">
        <w:rPr>
          <w:rFonts w:ascii="Times New Roman" w:hAnsi="Times New Roman" w:cs="Times New Roman"/>
          <w:sz w:val="24"/>
          <w:szCs w:val="24"/>
        </w:rPr>
        <w:t>Tapi, jika kamu menyelesaikannya dalam waktu satu minggu, maka kamu hanya mendapat harga kontrak kerjamu saja tanpa bonus."</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Ini adalah contoh gaji dengan akad jualah.</w:t>
      </w:r>
      <w:proofErr w:type="gramEnd"/>
    </w:p>
    <w:p w:rsidR="003D4DB1" w:rsidRDefault="003D4DB1" w:rsidP="003D4DB1">
      <w:pPr>
        <w:pStyle w:val="FootnoteText"/>
        <w:spacing w:line="360" w:lineRule="auto"/>
        <w:ind w:left="720" w:firstLine="720"/>
        <w:jc w:val="both"/>
        <w:rPr>
          <w:rFonts w:ascii="Times New Roman" w:eastAsia="Times New Roman" w:hAnsi="Times New Roman" w:cs="Times New Roman"/>
          <w:sz w:val="24"/>
          <w:szCs w:val="24"/>
        </w:rPr>
      </w:pPr>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Gaji yang Anda terima adalah upah karena kerja, dan bukan disebabkan karena Anda sedang melakukan transaksi jual beli barang ribawi atau utang piutang.</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Dengan demikian, gaji Anda adalah bukan termasuk riba dan tidak termasuk jenis riba.</w:t>
      </w:r>
      <w:proofErr w:type="gramEnd"/>
      <w:r w:rsidRPr="003D4DB1">
        <w:rPr>
          <w:rFonts w:ascii="Times New Roman" w:hAnsi="Times New Roman" w:cs="Times New Roman"/>
          <w:sz w:val="24"/>
          <w:szCs w:val="24"/>
        </w:rPr>
        <w:t xml:space="preserve"> </w:t>
      </w:r>
      <w:proofErr w:type="gramStart"/>
      <w:r w:rsidRPr="003D4DB1">
        <w:rPr>
          <w:rFonts w:ascii="Times New Roman" w:hAnsi="Times New Roman" w:cs="Times New Roman"/>
          <w:sz w:val="24"/>
          <w:szCs w:val="24"/>
        </w:rPr>
        <w:t>Menurut istilah teknis, riba berarti pengambilan tambahan dari harta pokok atau modal secara batil.</w:t>
      </w:r>
      <w:proofErr w:type="gramEnd"/>
      <w:r w:rsidRPr="003D4DB1">
        <w:rPr>
          <w:rFonts w:ascii="Times New Roman" w:hAnsi="Times New Roman" w:cs="Times New Roman"/>
          <w:sz w:val="24"/>
          <w:szCs w:val="24"/>
        </w:rPr>
        <w:t xml:space="preserve"> Ada beberapa pendapat dalam</w:t>
      </w:r>
      <w:proofErr w:type="gramStart"/>
      <w:r w:rsidRPr="003D4DB1">
        <w:rPr>
          <w:rFonts w:ascii="Times New Roman" w:hAnsi="Times New Roman" w:cs="Times New Roman"/>
          <w:sz w:val="24"/>
          <w:szCs w:val="24"/>
        </w:rPr>
        <w:t>  menjelaskan</w:t>
      </w:r>
      <w:proofErr w:type="gramEnd"/>
      <w:r w:rsidRPr="003D4DB1">
        <w:rPr>
          <w:rFonts w:ascii="Times New Roman" w:hAnsi="Times New Roman" w:cs="Times New Roman"/>
          <w:sz w:val="24"/>
          <w:szCs w:val="24"/>
        </w:rPr>
        <w:t xml:space="preserve"> riba, namun secara umum terdapat benang merah yang menegaskan bahwa riba adalah pengambilan tambahan, baik dalam transaksi jual-beli maupun pinjam-meminjam secara batil atau bertentangan dengan prinsip muamalat dalam Islam.</w:t>
      </w:r>
    </w:p>
    <w:p w:rsidR="003D4DB1" w:rsidRPr="003D4DB1" w:rsidRDefault="003D4DB1" w:rsidP="003D4DB1">
      <w:pPr>
        <w:pStyle w:val="FootnoteText"/>
        <w:spacing w:line="360" w:lineRule="auto"/>
        <w:ind w:left="720" w:firstLine="720"/>
        <w:jc w:val="both"/>
        <w:rPr>
          <w:rFonts w:ascii="Times New Roman" w:eastAsia="Times New Roman" w:hAnsi="Times New Roman" w:cs="Times New Roman"/>
          <w:sz w:val="24"/>
          <w:szCs w:val="24"/>
        </w:rPr>
      </w:pPr>
      <w:r w:rsidRPr="003D4DB1">
        <w:rPr>
          <w:rFonts w:ascii="Times New Roman" w:hAnsi="Times New Roman" w:cs="Times New Roman"/>
          <w:sz w:val="24"/>
          <w:szCs w:val="24"/>
        </w:rPr>
        <w:t xml:space="preserve">Pandangan islam terhadap riba banyak dijelaskan dalam Al-Qur’an.dan ada beberapa hadits yang menjelaskan tentang riba, dimana kita ketahui bahwa hadits </w:t>
      </w:r>
      <w:r w:rsidRPr="003D4DB1">
        <w:rPr>
          <w:rFonts w:ascii="Times New Roman" w:hAnsi="Times New Roman" w:cs="Times New Roman"/>
          <w:sz w:val="24"/>
          <w:szCs w:val="24"/>
        </w:rPr>
        <w:lastRenderedPageBreak/>
        <w:t>merupakan salah satu sumber hukum yang dapat menjelaskan Al-</w:t>
      </w:r>
      <w:proofErr w:type="gramStart"/>
      <w:r w:rsidRPr="003D4DB1">
        <w:rPr>
          <w:rFonts w:ascii="Times New Roman" w:hAnsi="Times New Roman" w:cs="Times New Roman"/>
          <w:sz w:val="24"/>
          <w:szCs w:val="24"/>
        </w:rPr>
        <w:t>Qur’an  secara</w:t>
      </w:r>
      <w:proofErr w:type="gramEnd"/>
      <w:r w:rsidRPr="003D4DB1">
        <w:rPr>
          <w:rFonts w:ascii="Times New Roman" w:hAnsi="Times New Roman" w:cs="Times New Roman"/>
          <w:sz w:val="24"/>
          <w:szCs w:val="24"/>
        </w:rPr>
        <w:t xml:space="preserve"> terperinci.</w:t>
      </w:r>
      <w:r w:rsidRPr="003D4DB1">
        <w:rPr>
          <w:rFonts w:ascii="Times New Roman" w:eastAsia="Times New Roman" w:hAnsi="Times New Roman" w:cs="Times New Roman"/>
          <w:sz w:val="24"/>
          <w:szCs w:val="24"/>
        </w:rPr>
        <w:t xml:space="preserve"> </w:t>
      </w:r>
      <w:r w:rsidRPr="003D4DB1">
        <w:rPr>
          <w:rFonts w:ascii="Times New Roman" w:hAnsi="Times New Roman" w:cs="Times New Roman"/>
          <w:sz w:val="24"/>
          <w:szCs w:val="24"/>
        </w:rPr>
        <w:t xml:space="preserve">Dalam sebuah hadits disebutkan </w:t>
      </w:r>
      <w:proofErr w:type="gramStart"/>
      <w:r w:rsidRPr="003D4DB1">
        <w:rPr>
          <w:rFonts w:ascii="Times New Roman" w:hAnsi="Times New Roman" w:cs="Times New Roman"/>
          <w:sz w:val="24"/>
          <w:szCs w:val="24"/>
        </w:rPr>
        <w:t>“ ingatlah</w:t>
      </w:r>
      <w:proofErr w:type="gramEnd"/>
      <w:r w:rsidRPr="003D4DB1">
        <w:rPr>
          <w:rFonts w:ascii="Times New Roman" w:hAnsi="Times New Roman" w:cs="Times New Roman"/>
          <w:sz w:val="24"/>
          <w:szCs w:val="24"/>
        </w:rPr>
        <w:t xml:space="preserve"> bahwa kamu akan menghadap tuhanmu dan dia pasti akan menghitung amalmu. </w:t>
      </w:r>
      <w:proofErr w:type="gramStart"/>
      <w:r w:rsidRPr="003D4DB1">
        <w:rPr>
          <w:rFonts w:ascii="Times New Roman" w:hAnsi="Times New Roman" w:cs="Times New Roman"/>
          <w:sz w:val="24"/>
          <w:szCs w:val="24"/>
        </w:rPr>
        <w:t>Allah telah melarang kamu mengambil riba.</w:t>
      </w:r>
      <w:proofErr w:type="gramEnd"/>
      <w:r w:rsidRPr="003D4DB1">
        <w:rPr>
          <w:rFonts w:ascii="Times New Roman" w:hAnsi="Times New Roman" w:cs="Times New Roman"/>
          <w:sz w:val="24"/>
          <w:szCs w:val="24"/>
        </w:rPr>
        <w:t xml:space="preserve"> Oleh karena itu, utang akibat riba harus dihapuskan, modal </w:t>
      </w:r>
      <w:proofErr w:type="gramStart"/>
      <w:r w:rsidRPr="003D4DB1">
        <w:rPr>
          <w:rFonts w:ascii="Times New Roman" w:hAnsi="Times New Roman" w:cs="Times New Roman"/>
          <w:sz w:val="24"/>
          <w:szCs w:val="24"/>
        </w:rPr>
        <w:t>( uang</w:t>
      </w:r>
      <w:proofErr w:type="gramEnd"/>
      <w:r w:rsidRPr="003D4DB1">
        <w:rPr>
          <w:rFonts w:ascii="Times New Roman" w:hAnsi="Times New Roman" w:cs="Times New Roman"/>
          <w:sz w:val="24"/>
          <w:szCs w:val="24"/>
        </w:rPr>
        <w:t xml:space="preserve"> pokok) kamu adalah hakmu kamu tidak akan menderita taupun mengalami ketidak adilan.”</w:t>
      </w:r>
      <w:r w:rsidRPr="003D4DB1">
        <w:rPr>
          <w:rFonts w:ascii="Times New Roman" w:eastAsia="Times New Roman" w:hAnsi="Times New Roman" w:cs="Times New Roman"/>
          <w:sz w:val="24"/>
          <w:szCs w:val="24"/>
        </w:rPr>
        <w:t xml:space="preserve"> </w:t>
      </w:r>
      <w:r w:rsidRPr="003D4DB1">
        <w:rPr>
          <w:rFonts w:ascii="Times New Roman" w:hAnsi="Times New Roman" w:cs="Times New Roman"/>
          <w:sz w:val="24"/>
          <w:szCs w:val="24"/>
        </w:rPr>
        <w:t>Selain itu adapula hadits lain tentang riba yakni: “satu dirham yang dimakan seseorang, dan dia mengethui (bahwa itu adalah riba), maka itu lebih berat daripada tiga pulu enam kali perzinahan”</w:t>
      </w:r>
      <w:proofErr w:type="gramStart"/>
      <w:r w:rsidRPr="003D4DB1">
        <w:rPr>
          <w:rFonts w:ascii="Times New Roman" w:hAnsi="Times New Roman" w:cs="Times New Roman"/>
          <w:sz w:val="24"/>
          <w:szCs w:val="24"/>
        </w:rPr>
        <w:t>.(</w:t>
      </w:r>
      <w:proofErr w:type="gramEnd"/>
      <w:r w:rsidRPr="003D4DB1">
        <w:rPr>
          <w:rFonts w:ascii="Times New Roman" w:hAnsi="Times New Roman" w:cs="Times New Roman"/>
          <w:sz w:val="24"/>
          <w:szCs w:val="24"/>
        </w:rPr>
        <w:t>HR.Ahmad dari Abdullah bin Hanzhalah).</w:t>
      </w:r>
      <w:r w:rsidRPr="003D4DB1">
        <w:rPr>
          <w:rFonts w:ascii="Times New Roman" w:eastAsia="Times New Roman" w:hAnsi="Times New Roman" w:cs="Times New Roman"/>
          <w:sz w:val="24"/>
          <w:szCs w:val="24"/>
        </w:rPr>
        <w:t xml:space="preserve"> </w:t>
      </w:r>
      <w:proofErr w:type="gramStart"/>
      <w:r w:rsidRPr="003D4DB1">
        <w:rPr>
          <w:rFonts w:ascii="Times New Roman" w:hAnsi="Times New Roman" w:cs="Times New Roman"/>
          <w:sz w:val="24"/>
          <w:szCs w:val="24"/>
        </w:rPr>
        <w:t>yaikh</w:t>
      </w:r>
      <w:proofErr w:type="gramEnd"/>
      <w:r w:rsidRPr="003D4DB1">
        <w:rPr>
          <w:rFonts w:ascii="Times New Roman" w:hAnsi="Times New Roman" w:cs="Times New Roman"/>
          <w:sz w:val="24"/>
          <w:szCs w:val="24"/>
        </w:rPr>
        <w:t xml:space="preserve"> Muhammad Abduh berpendapat bahwa yang dimaksud dengan riba ialah penambahan-penambahan yang di isyaratkan oleh orang memiliki harta kepada orang yang meminjam hartanya (uangnya), karena pengunduran janji pembayaran oleh piminjam dari waktu yang telah ditentukan.</w:t>
      </w:r>
    </w:p>
    <w:p w:rsidR="003D4DB1" w:rsidRPr="00111DA7" w:rsidRDefault="003D4DB1" w:rsidP="003D4DB1">
      <w:pPr>
        <w:pStyle w:val="ListParagraph"/>
        <w:spacing w:line="360" w:lineRule="auto"/>
        <w:contextualSpacing/>
        <w:jc w:val="both"/>
        <w:rPr>
          <w:rFonts w:ascii="Times New Roman" w:eastAsia="Times New Roman" w:hAnsi="Times New Roman" w:cs="Times New Roman"/>
          <w:sz w:val="24"/>
          <w:szCs w:val="24"/>
          <w:lang w:val="en-US"/>
        </w:rPr>
      </w:pPr>
      <w:r>
        <w:rPr>
          <w:rFonts w:ascii="Tahoma" w:eastAsia="Times New Roman" w:hAnsi="Tahoma" w:cs="Tahoma"/>
        </w:rPr>
        <w:tab/>
      </w:r>
      <w:r w:rsidRPr="00111DA7">
        <w:rPr>
          <w:rFonts w:ascii="Times New Roman" w:eastAsia="Times New Roman" w:hAnsi="Times New Roman" w:cs="Times New Roman"/>
          <w:sz w:val="24"/>
          <w:szCs w:val="24"/>
        </w:rPr>
        <w:t xml:space="preserve">Fiqh hadits, kajian hadits tentang riba dalam islam dan konsep ekonomi kekinian, Riba yang dalam bahasa inggris disebut </w:t>
      </w:r>
      <w:r w:rsidRPr="00111DA7">
        <w:rPr>
          <w:rFonts w:ascii="Times New Roman" w:eastAsia="Times New Roman" w:hAnsi="Times New Roman" w:cs="Times New Roman"/>
          <w:i/>
          <w:sz w:val="24"/>
          <w:szCs w:val="24"/>
        </w:rPr>
        <w:t>usury</w:t>
      </w:r>
      <w:r w:rsidRPr="00111DA7">
        <w:rPr>
          <w:rFonts w:ascii="Times New Roman" w:eastAsia="Times New Roman" w:hAnsi="Times New Roman" w:cs="Times New Roman"/>
          <w:sz w:val="24"/>
          <w:szCs w:val="24"/>
        </w:rPr>
        <w:t xml:space="preserve"> merupakan pengambilan bunga atas pinjaman uang dengan berlebihan, sehingga cenderung kepada exploitasi dan pemerasan. Berikut ini dijelaskan macam-macam riba. Menurut para ulama fiqih, riba dapat dibagi menjadi empat macam yakni.</w:t>
      </w:r>
    </w:p>
    <w:p w:rsidR="003D4DB1" w:rsidRPr="00111DA7" w:rsidRDefault="003D4DB1" w:rsidP="003D4DB1">
      <w:pPr>
        <w:pStyle w:val="ListParagraph"/>
        <w:numPr>
          <w:ilvl w:val="0"/>
          <w:numId w:val="6"/>
        </w:numPr>
        <w:spacing w:before="100" w:beforeAutospacing="1" w:after="100" w:afterAutospacing="1" w:line="360" w:lineRule="auto"/>
        <w:ind w:left="1276" w:hanging="425"/>
        <w:contextualSpacing/>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Riba Qardhi</w:t>
      </w:r>
    </w:p>
    <w:p w:rsidR="003D4DB1" w:rsidRPr="00111DA7" w:rsidRDefault="003D4DB1" w:rsidP="003D4DB1">
      <w:pPr>
        <w:spacing w:line="360" w:lineRule="auto"/>
        <w:ind w:left="1276"/>
        <w:jc w:val="both"/>
        <w:rPr>
          <w:rFonts w:ascii="Times New Roman" w:hAnsi="Times New Roman" w:cs="Times New Roman"/>
          <w:sz w:val="24"/>
          <w:szCs w:val="24"/>
        </w:rPr>
      </w:pPr>
      <w:proofErr w:type="gramStart"/>
      <w:r w:rsidRPr="00111DA7">
        <w:rPr>
          <w:rFonts w:ascii="Times New Roman" w:eastAsia="Times New Roman" w:hAnsi="Times New Roman" w:cs="Times New Roman"/>
          <w:sz w:val="24"/>
          <w:szCs w:val="24"/>
        </w:rPr>
        <w:t>Suatu manfaat atau tingkat kelebihan tertentu yang disyaratkan terhadap yang berhutang (muqtarid}).</w:t>
      </w:r>
      <w:proofErr w:type="gramEnd"/>
      <w:r w:rsidRPr="00111DA7">
        <w:rPr>
          <w:rFonts w:ascii="Times New Roman" w:eastAsia="Times New Roman" w:hAnsi="Times New Roman" w:cs="Times New Roman"/>
          <w:sz w:val="24"/>
          <w:szCs w:val="24"/>
        </w:rPr>
        <w:t xml:space="preserve"> </w:t>
      </w:r>
      <w:proofErr w:type="gramStart"/>
      <w:r w:rsidRPr="00111DA7">
        <w:rPr>
          <w:rFonts w:ascii="Times New Roman" w:hAnsi="Times New Roman" w:cs="Times New Roman"/>
          <w:sz w:val="24"/>
          <w:szCs w:val="24"/>
        </w:rPr>
        <w:t>Pada jenis qardh, riba adalah tambahan nilai yang dihasilkan akibat dilakukannya pengembalian pokok utang dengan beberapa persyaratan dari pemberi utang.</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Contoh qard riba adalah ketika bank memberikan pinjaman sebesar Rp 100 juta, kemudian nasabah atau debitur harus mengembalikannya dengan bunga 12 persen dalam tempo angsuran 24 tahun.</w:t>
      </w:r>
      <w:proofErr w:type="gramEnd"/>
    </w:p>
    <w:p w:rsidR="003D4DB1" w:rsidRPr="00111DA7" w:rsidRDefault="003D4DB1" w:rsidP="003D4DB1">
      <w:pPr>
        <w:pStyle w:val="ListParagraph"/>
        <w:numPr>
          <w:ilvl w:val="0"/>
          <w:numId w:val="6"/>
        </w:numPr>
        <w:spacing w:before="100" w:beforeAutospacing="1" w:after="100" w:afterAutospacing="1" w:line="360" w:lineRule="auto"/>
        <w:ind w:left="1134" w:hanging="283"/>
        <w:contextualSpacing/>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 xml:space="preserve">Riba Jahiliyyah </w:t>
      </w:r>
    </w:p>
    <w:p w:rsidR="003D4DB1" w:rsidRPr="00111DA7" w:rsidRDefault="003D4DB1" w:rsidP="003D4DB1">
      <w:pPr>
        <w:spacing w:line="360" w:lineRule="auto"/>
        <w:ind w:left="1134"/>
        <w:jc w:val="both"/>
        <w:rPr>
          <w:rFonts w:ascii="Times New Roman" w:hAnsi="Times New Roman" w:cs="Times New Roman"/>
          <w:sz w:val="24"/>
          <w:szCs w:val="24"/>
        </w:rPr>
      </w:pPr>
      <w:proofErr w:type="gramStart"/>
      <w:r w:rsidRPr="00111DA7">
        <w:rPr>
          <w:rFonts w:ascii="Times New Roman" w:eastAsia="Times New Roman" w:hAnsi="Times New Roman" w:cs="Times New Roman"/>
          <w:sz w:val="24"/>
          <w:szCs w:val="24"/>
        </w:rPr>
        <w:t>Hutang dibayar lebih dari pokoknya, karena si peminjam tidak mampu membayar hutangnya pada waktu yang ditetapkan.</w:t>
      </w:r>
      <w:proofErr w:type="gramEnd"/>
      <w:r w:rsidRPr="00111DA7">
        <w:rPr>
          <w:rFonts w:ascii="Times New Roman" w:eastAsia="Times New Roman" w:hAnsi="Times New Roman" w:cs="Times New Roman"/>
          <w:sz w:val="24"/>
          <w:szCs w:val="24"/>
        </w:rPr>
        <w:t xml:space="preserve"> </w:t>
      </w:r>
      <w:proofErr w:type="gramStart"/>
      <w:r w:rsidRPr="00111DA7">
        <w:rPr>
          <w:rFonts w:ascii="Times New Roman" w:hAnsi="Times New Roman" w:cs="Times New Roman"/>
          <w:sz w:val="24"/>
          <w:szCs w:val="24"/>
        </w:rPr>
        <w:t>riba</w:t>
      </w:r>
      <w:proofErr w:type="gramEnd"/>
      <w:r w:rsidRPr="00111DA7">
        <w:rPr>
          <w:rFonts w:ascii="Times New Roman" w:hAnsi="Times New Roman" w:cs="Times New Roman"/>
          <w:sz w:val="24"/>
          <w:szCs w:val="24"/>
        </w:rPr>
        <w:t xml:space="preserve"> adalah tambahan atau kelebihan jumlah pelunasan utang yang telah melebihi pokok pinjaman. </w:t>
      </w:r>
      <w:proofErr w:type="gramStart"/>
      <w:r w:rsidRPr="00111DA7">
        <w:rPr>
          <w:rFonts w:ascii="Times New Roman" w:hAnsi="Times New Roman" w:cs="Times New Roman"/>
          <w:sz w:val="24"/>
          <w:szCs w:val="24"/>
        </w:rPr>
        <w:t xml:space="preserve">Biasanya, hal ini </w:t>
      </w:r>
      <w:r w:rsidRPr="00111DA7">
        <w:rPr>
          <w:rFonts w:ascii="Times New Roman" w:hAnsi="Times New Roman" w:cs="Times New Roman"/>
          <w:sz w:val="24"/>
          <w:szCs w:val="24"/>
        </w:rPr>
        <w:lastRenderedPageBreak/>
        <w:t>terjadi akibat peminjam tidak dapat membayarnya dengan tepat waktu sesuai perjanjian.</w:t>
      </w:r>
      <w:proofErr w:type="gramEnd"/>
    </w:p>
    <w:p w:rsidR="003D4DB1" w:rsidRPr="00111DA7" w:rsidRDefault="003D4DB1" w:rsidP="003D4DB1">
      <w:pPr>
        <w:pStyle w:val="ListParagraph"/>
        <w:numPr>
          <w:ilvl w:val="0"/>
          <w:numId w:val="6"/>
        </w:numPr>
        <w:spacing w:before="100" w:beforeAutospacing="1" w:after="100" w:afterAutospacing="1" w:line="360" w:lineRule="auto"/>
        <w:ind w:left="1134" w:hanging="283"/>
        <w:contextualSpacing/>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RibaFadhl</w:t>
      </w:r>
    </w:p>
    <w:p w:rsidR="003D4DB1" w:rsidRPr="00111DA7" w:rsidRDefault="003D4DB1" w:rsidP="003D4DB1">
      <w:pPr>
        <w:spacing w:line="360" w:lineRule="auto"/>
        <w:ind w:left="1134"/>
        <w:jc w:val="both"/>
        <w:rPr>
          <w:rFonts w:ascii="Times New Roman" w:hAnsi="Times New Roman" w:cs="Times New Roman"/>
          <w:sz w:val="24"/>
          <w:szCs w:val="24"/>
        </w:rPr>
      </w:pPr>
      <w:r w:rsidRPr="00111DA7">
        <w:rPr>
          <w:rFonts w:ascii="Times New Roman" w:eastAsia="Times New Roman" w:hAnsi="Times New Roman" w:cs="Times New Roman"/>
          <w:sz w:val="24"/>
          <w:szCs w:val="24"/>
        </w:rPr>
        <w:t xml:space="preserve">Pertukaran antar barang sejenis dengan </w:t>
      </w:r>
      <w:proofErr w:type="gramStart"/>
      <w:r w:rsidRPr="00111DA7">
        <w:rPr>
          <w:rFonts w:ascii="Times New Roman" w:eastAsia="Times New Roman" w:hAnsi="Times New Roman" w:cs="Times New Roman"/>
          <w:sz w:val="24"/>
          <w:szCs w:val="24"/>
        </w:rPr>
        <w:t>kadar</w:t>
      </w:r>
      <w:proofErr w:type="gramEnd"/>
      <w:r w:rsidRPr="00111DA7">
        <w:rPr>
          <w:rFonts w:ascii="Times New Roman" w:eastAsia="Times New Roman" w:hAnsi="Times New Roman" w:cs="Times New Roman"/>
          <w:sz w:val="24"/>
          <w:szCs w:val="24"/>
        </w:rPr>
        <w:t xml:space="preserve"> atau takaran yang berbeda, sedangkan barang yang dipertukarkan itu termasuk dalam jenis barang ribawi. </w:t>
      </w:r>
      <w:proofErr w:type="gramStart"/>
      <w:r w:rsidRPr="00111DA7">
        <w:rPr>
          <w:rFonts w:ascii="Times New Roman" w:hAnsi="Times New Roman" w:cs="Times New Roman"/>
          <w:sz w:val="24"/>
          <w:szCs w:val="24"/>
        </w:rPr>
        <w:t>riba</w:t>
      </w:r>
      <w:proofErr w:type="gramEnd"/>
      <w:r w:rsidRPr="00111DA7">
        <w:rPr>
          <w:rFonts w:ascii="Times New Roman" w:hAnsi="Times New Roman" w:cs="Times New Roman"/>
          <w:sz w:val="24"/>
          <w:szCs w:val="24"/>
        </w:rPr>
        <w:t xml:space="preserve"> fadl, riba adalah kegiatan transaksi jual beli maupun pertukaran barang-barang yang menghasilkan riba, namun dengan jumlah atau takaran berbeda. Contoh fadl riba adalah menukar uang satu lembar pecahan Rp 100.000 dengan uang pecahan Rp 10.000 berjumlah 11 lembar alias nilainya Rp 110.000, sehingga ada kelebihan Rp 10.000.</w:t>
      </w:r>
    </w:p>
    <w:p w:rsidR="003D4DB1" w:rsidRPr="00111DA7" w:rsidRDefault="003D4DB1" w:rsidP="003D4DB1">
      <w:pPr>
        <w:pStyle w:val="ListParagraph"/>
        <w:numPr>
          <w:ilvl w:val="0"/>
          <w:numId w:val="6"/>
        </w:numPr>
        <w:spacing w:before="100" w:beforeAutospacing="1" w:after="100" w:afterAutospacing="1" w:line="360" w:lineRule="auto"/>
        <w:ind w:left="1134" w:hanging="283"/>
        <w:contextualSpacing/>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 xml:space="preserve">Riba Nasi’ah </w:t>
      </w:r>
    </w:p>
    <w:p w:rsidR="003D4DB1" w:rsidRPr="00111DA7" w:rsidRDefault="003D4DB1" w:rsidP="003D4DB1">
      <w:pPr>
        <w:pStyle w:val="ListParagraph"/>
        <w:spacing w:before="100" w:beforeAutospacing="1" w:after="100" w:afterAutospacing="1" w:line="360" w:lineRule="auto"/>
        <w:ind w:left="1134"/>
        <w:jc w:val="both"/>
        <w:rPr>
          <w:rFonts w:ascii="Times New Roman" w:hAnsi="Times New Roman" w:cs="Times New Roman"/>
          <w:sz w:val="24"/>
          <w:szCs w:val="24"/>
          <w:lang w:val="en-US"/>
        </w:rPr>
      </w:pPr>
      <w:r w:rsidRPr="00111DA7">
        <w:rPr>
          <w:rFonts w:ascii="Times New Roman" w:hAnsi="Times New Roman" w:cs="Times New Roman"/>
          <w:sz w:val="24"/>
          <w:szCs w:val="24"/>
        </w:rPr>
        <w:t>Dalam nasi'ah, riba adalah kelebihan yang didapatkan dari proses transaksi jual-beli dengan jangka waktu tertentu. Adapun transaksi tersebut menggunakan dua jenis barang yang sama, namun terdapat waktu penangguhan dalam pembayarannya. Contoh nasi'ah riba adalah seorang meminjamkan emas batangan kepada temannya, namun dia meminta dikembalikan dengan uang tunai setahun mendatang. Namun karena harga emas naik di masa depan, sang teman harus membayar dengan nilai lebih tinggi.</w:t>
      </w:r>
    </w:p>
    <w:p w:rsidR="003D4DB1" w:rsidRPr="00111DA7" w:rsidRDefault="003D4DB1" w:rsidP="003D4DB1">
      <w:pPr>
        <w:spacing w:before="100" w:beforeAutospacing="1" w:after="100" w:afterAutospacing="1" w:line="360" w:lineRule="auto"/>
        <w:ind w:left="426" w:firstLine="283"/>
        <w:jc w:val="both"/>
        <w:rPr>
          <w:rFonts w:ascii="Times New Roman" w:eastAsia="Times New Roman" w:hAnsi="Times New Roman" w:cs="Times New Roman"/>
          <w:sz w:val="24"/>
          <w:szCs w:val="24"/>
        </w:rPr>
      </w:pPr>
      <w:proofErr w:type="gramStart"/>
      <w:r w:rsidRPr="00111DA7">
        <w:rPr>
          <w:rFonts w:ascii="Times New Roman" w:eastAsia="Times New Roman" w:hAnsi="Times New Roman" w:cs="Times New Roman"/>
          <w:sz w:val="24"/>
          <w:szCs w:val="24"/>
        </w:rPr>
        <w:t>Para ahli fiqih Islam telah membahas masalah riba dan jenis barang ribawi dengan panjang lebar dalam kitab-kitab mereka.</w:t>
      </w:r>
      <w:proofErr w:type="gramEnd"/>
      <w:r w:rsidRPr="00111DA7">
        <w:rPr>
          <w:rFonts w:ascii="Times New Roman" w:eastAsia="Times New Roman" w:hAnsi="Times New Roman" w:cs="Times New Roman"/>
          <w:sz w:val="24"/>
          <w:szCs w:val="24"/>
        </w:rPr>
        <w:t xml:space="preserve"> Kesimpulan umum dari pendapat mereka</w:t>
      </w:r>
      <w:proofErr w:type="gramStart"/>
      <w:r w:rsidRPr="00111DA7">
        <w:rPr>
          <w:rFonts w:ascii="Times New Roman" w:eastAsia="Times New Roman" w:hAnsi="Times New Roman" w:cs="Times New Roman"/>
          <w:sz w:val="24"/>
          <w:szCs w:val="24"/>
        </w:rPr>
        <w:t>  bahwa</w:t>
      </w:r>
      <w:proofErr w:type="gramEnd"/>
      <w:r w:rsidRPr="00111DA7">
        <w:rPr>
          <w:rFonts w:ascii="Times New Roman" w:eastAsia="Times New Roman" w:hAnsi="Times New Roman" w:cs="Times New Roman"/>
          <w:sz w:val="24"/>
          <w:szCs w:val="24"/>
        </w:rPr>
        <w:t xml:space="preserve"> barang ribawi meliputi:</w:t>
      </w:r>
    </w:p>
    <w:p w:rsidR="003D4DB1" w:rsidRPr="00111DA7" w:rsidRDefault="003D4DB1" w:rsidP="003D4DB1">
      <w:pPr>
        <w:spacing w:before="100" w:beforeAutospacing="1" w:after="100" w:afterAutospacing="1" w:line="360" w:lineRule="auto"/>
        <w:ind w:left="1134" w:hanging="283"/>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1.  Emas dan perak, baik itu dalam bentuk uang maupun dalam bentuk lainnya.</w:t>
      </w:r>
    </w:p>
    <w:p w:rsidR="003D4DB1" w:rsidRPr="00111DA7" w:rsidRDefault="003D4DB1" w:rsidP="003D4DB1">
      <w:pPr>
        <w:spacing w:before="100" w:beforeAutospacing="1" w:after="100" w:afterAutospacing="1" w:line="360" w:lineRule="auto"/>
        <w:ind w:left="1134" w:hanging="283"/>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2. Bahan makanan pokok seperti beras, gandum, dan jagung serta bahan makanan tambahan seperti sayur-sayuran dan buah-buahan.</w:t>
      </w:r>
      <w:r w:rsidRPr="00111DA7">
        <w:rPr>
          <w:rFonts w:ascii="Times New Roman" w:eastAsia="Times New Roman" w:hAnsi="Times New Roman" w:cs="Times New Roman"/>
          <w:sz w:val="24"/>
          <w:szCs w:val="24"/>
        </w:rPr>
        <w:br/>
        <w:t xml:space="preserve">Dalam kaitan dengan perbankan syariah, implikasi ketentuan tukar-menukar antar barang-barang ribawi dapat diuraikan sebagai </w:t>
      </w:r>
      <w:proofErr w:type="gramStart"/>
      <w:r w:rsidRPr="00111DA7">
        <w:rPr>
          <w:rFonts w:ascii="Times New Roman" w:eastAsia="Times New Roman" w:hAnsi="Times New Roman" w:cs="Times New Roman"/>
          <w:sz w:val="24"/>
          <w:szCs w:val="24"/>
        </w:rPr>
        <w:t>berikut :</w:t>
      </w:r>
      <w:proofErr w:type="gramEnd"/>
    </w:p>
    <w:p w:rsidR="003D4DB1" w:rsidRPr="00111DA7" w:rsidRDefault="003D4DB1" w:rsidP="003D4DB1">
      <w:pPr>
        <w:spacing w:before="100" w:beforeAutospacing="1" w:after="100" w:afterAutospacing="1" w:line="360" w:lineRule="auto"/>
        <w:ind w:left="1418" w:hanging="284"/>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lastRenderedPageBreak/>
        <w:t xml:space="preserve">1. Jual beli antara barang-barang ribawi sejenis hendaklah dalam jumlah dan </w:t>
      </w:r>
      <w:proofErr w:type="gramStart"/>
      <w:r w:rsidRPr="00111DA7">
        <w:rPr>
          <w:rFonts w:ascii="Times New Roman" w:eastAsia="Times New Roman" w:hAnsi="Times New Roman" w:cs="Times New Roman"/>
          <w:sz w:val="24"/>
          <w:szCs w:val="24"/>
        </w:rPr>
        <w:t>kadar</w:t>
      </w:r>
      <w:proofErr w:type="gramEnd"/>
      <w:r w:rsidRPr="00111DA7">
        <w:rPr>
          <w:rFonts w:ascii="Times New Roman" w:eastAsia="Times New Roman" w:hAnsi="Times New Roman" w:cs="Times New Roman"/>
          <w:sz w:val="24"/>
          <w:szCs w:val="24"/>
        </w:rPr>
        <w:t xml:space="preserve"> yang sama. </w:t>
      </w:r>
      <w:proofErr w:type="gramStart"/>
      <w:r w:rsidRPr="00111DA7">
        <w:rPr>
          <w:rFonts w:ascii="Times New Roman" w:eastAsia="Times New Roman" w:hAnsi="Times New Roman" w:cs="Times New Roman"/>
          <w:sz w:val="24"/>
          <w:szCs w:val="24"/>
        </w:rPr>
        <w:t>Barang tersebut pun harus diserahkan saat transaksi jual-beli.</w:t>
      </w:r>
      <w:proofErr w:type="gramEnd"/>
      <w:r w:rsidRPr="00111DA7">
        <w:rPr>
          <w:rFonts w:ascii="Times New Roman" w:eastAsia="Times New Roman" w:hAnsi="Times New Roman" w:cs="Times New Roman"/>
          <w:sz w:val="24"/>
          <w:szCs w:val="24"/>
        </w:rPr>
        <w:t xml:space="preserve"> </w:t>
      </w:r>
      <w:proofErr w:type="gramStart"/>
      <w:r w:rsidRPr="00111DA7">
        <w:rPr>
          <w:rFonts w:ascii="Times New Roman" w:eastAsia="Times New Roman" w:hAnsi="Times New Roman" w:cs="Times New Roman"/>
          <w:sz w:val="24"/>
          <w:szCs w:val="24"/>
        </w:rPr>
        <w:t>Misalnya rupiah dengan rupiah hendaklah Rp 5.000,00 dengan Rp 5.000,00 dan diserahkan ketika tukar-menukar.</w:t>
      </w:r>
      <w:proofErr w:type="gramEnd"/>
    </w:p>
    <w:p w:rsidR="003D4DB1" w:rsidRPr="00111DA7" w:rsidRDefault="003D4DB1" w:rsidP="003D4DB1">
      <w:pPr>
        <w:spacing w:before="100" w:beforeAutospacing="1" w:after="100" w:afterAutospacing="1" w:line="360" w:lineRule="auto"/>
        <w:ind w:left="1418" w:hanging="284"/>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 xml:space="preserve">2. Jual beli antara barang-barang ribawi yang berlainan jenis diperbolehkan dengan jumlah dan </w:t>
      </w:r>
      <w:proofErr w:type="gramStart"/>
      <w:r w:rsidRPr="00111DA7">
        <w:rPr>
          <w:rFonts w:ascii="Times New Roman" w:eastAsia="Times New Roman" w:hAnsi="Times New Roman" w:cs="Times New Roman"/>
          <w:sz w:val="24"/>
          <w:szCs w:val="24"/>
        </w:rPr>
        <w:t>kadar</w:t>
      </w:r>
      <w:proofErr w:type="gramEnd"/>
      <w:r w:rsidRPr="00111DA7">
        <w:rPr>
          <w:rFonts w:ascii="Times New Roman" w:eastAsia="Times New Roman" w:hAnsi="Times New Roman" w:cs="Times New Roman"/>
          <w:sz w:val="24"/>
          <w:szCs w:val="24"/>
        </w:rPr>
        <w:t xml:space="preserve"> yang berbeda dengan syarat barang diserahkan pada saat akad jual-beli. </w:t>
      </w:r>
      <w:proofErr w:type="gramStart"/>
      <w:r w:rsidRPr="00111DA7">
        <w:rPr>
          <w:rFonts w:ascii="Times New Roman" w:eastAsia="Times New Roman" w:hAnsi="Times New Roman" w:cs="Times New Roman"/>
          <w:sz w:val="24"/>
          <w:szCs w:val="24"/>
        </w:rPr>
        <w:t>Misalnya Rp 5.000,00 dengan 1 dollar Amerika.</w:t>
      </w:r>
      <w:proofErr w:type="gramEnd"/>
    </w:p>
    <w:p w:rsidR="003D4DB1" w:rsidRDefault="003D4DB1" w:rsidP="003D4DB1">
      <w:pPr>
        <w:spacing w:before="100" w:beforeAutospacing="1" w:after="100" w:afterAutospacing="1" w:line="360" w:lineRule="auto"/>
        <w:ind w:left="1418" w:hanging="284"/>
        <w:jc w:val="both"/>
        <w:rPr>
          <w:rFonts w:ascii="Times New Roman" w:eastAsia="Times New Roman" w:hAnsi="Times New Roman" w:cs="Times New Roman"/>
          <w:sz w:val="24"/>
          <w:szCs w:val="24"/>
        </w:rPr>
      </w:pPr>
      <w:r w:rsidRPr="00111DA7">
        <w:rPr>
          <w:rFonts w:ascii="Times New Roman" w:eastAsia="Times New Roman" w:hAnsi="Times New Roman" w:cs="Times New Roman"/>
          <w:sz w:val="24"/>
          <w:szCs w:val="24"/>
        </w:rPr>
        <w:t xml:space="preserve">3.  Jual beli barang ribawi dengan yang bukan ribawi tidak disyaratkan untuk </w:t>
      </w:r>
      <w:proofErr w:type="gramStart"/>
      <w:r w:rsidRPr="00111DA7">
        <w:rPr>
          <w:rFonts w:ascii="Times New Roman" w:eastAsia="Times New Roman" w:hAnsi="Times New Roman" w:cs="Times New Roman"/>
          <w:sz w:val="24"/>
          <w:szCs w:val="24"/>
        </w:rPr>
        <w:t>sama</w:t>
      </w:r>
      <w:proofErr w:type="gramEnd"/>
      <w:r w:rsidRPr="00111DA7">
        <w:rPr>
          <w:rFonts w:ascii="Times New Roman" w:eastAsia="Times New Roman" w:hAnsi="Times New Roman" w:cs="Times New Roman"/>
          <w:sz w:val="24"/>
          <w:szCs w:val="24"/>
        </w:rPr>
        <w:t xml:space="preserve"> dalam jumlah maupun untuk diserahkan pada saat akad. Misalnya mata uang (emas, perak, atau</w:t>
      </w:r>
      <w:proofErr w:type="gramStart"/>
      <w:r w:rsidRPr="00111DA7">
        <w:rPr>
          <w:rFonts w:ascii="Times New Roman" w:eastAsia="Times New Roman" w:hAnsi="Times New Roman" w:cs="Times New Roman"/>
          <w:sz w:val="24"/>
          <w:szCs w:val="24"/>
        </w:rPr>
        <w:t>  kertas</w:t>
      </w:r>
      <w:proofErr w:type="gramEnd"/>
      <w:r w:rsidRPr="00111DA7">
        <w:rPr>
          <w:rFonts w:ascii="Times New Roman" w:eastAsia="Times New Roman" w:hAnsi="Times New Roman" w:cs="Times New Roman"/>
          <w:sz w:val="24"/>
          <w:szCs w:val="24"/>
        </w:rPr>
        <w:t>) dengan pakaian.</w:t>
      </w:r>
    </w:p>
    <w:p w:rsidR="00111DA7" w:rsidRPr="00111DA7" w:rsidRDefault="00111DA7" w:rsidP="00111DA7">
      <w:pPr>
        <w:spacing w:line="360" w:lineRule="auto"/>
        <w:ind w:left="426" w:firstLine="425"/>
        <w:jc w:val="both"/>
        <w:rPr>
          <w:rFonts w:ascii="Times New Roman" w:hAnsi="Times New Roman" w:cs="Times New Roman"/>
          <w:sz w:val="24"/>
          <w:szCs w:val="24"/>
        </w:rPr>
      </w:pPr>
      <w:proofErr w:type="gramStart"/>
      <w:r w:rsidRPr="00111DA7">
        <w:rPr>
          <w:rFonts w:ascii="Times New Roman" w:hAnsi="Times New Roman" w:cs="Times New Roman"/>
          <w:sz w:val="24"/>
          <w:szCs w:val="24"/>
        </w:rPr>
        <w:t>Hukum riba adalah haram.</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Dikutip dari Fatwa Majelis Ulama Indonesia Nomor 1 Tahun 2004 tentang Bunga, riba adalah tambahan (ziyadah) tanpa imbalan yang terjadi karena penangguhan dalam pembayaran yang diperjajikan sebelumnya.</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Riba jenis ini yang kemudian disebut dengan riba nasi'ah.</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Sementara bunga adalah tambahan yang dikenakan dalam transaksi pinjaman uang (qard) yang diperhitungkan dari pokok pinjaman tanpa mempertimbangkan pemanfaatan atau hasil pokok tersebut, berdasarkan tempo waktu dan persentase di muka.</w:t>
      </w:r>
      <w:proofErr w:type="gramEnd"/>
    </w:p>
    <w:p w:rsidR="00111DA7" w:rsidRPr="00111DA7" w:rsidRDefault="00111DA7" w:rsidP="00111DA7">
      <w:pPr>
        <w:spacing w:before="100" w:beforeAutospacing="1" w:after="100" w:afterAutospacing="1" w:line="360" w:lineRule="auto"/>
        <w:ind w:left="426" w:firstLine="425"/>
        <w:jc w:val="both"/>
        <w:rPr>
          <w:rFonts w:ascii="Times New Roman" w:hAnsi="Times New Roman" w:cs="Times New Roman"/>
          <w:sz w:val="24"/>
          <w:szCs w:val="24"/>
        </w:rPr>
      </w:pPr>
      <w:r w:rsidRPr="00111DA7">
        <w:rPr>
          <w:rFonts w:ascii="Times New Roman" w:hAnsi="Times New Roman" w:cs="Times New Roman"/>
          <w:sz w:val="24"/>
          <w:szCs w:val="24"/>
        </w:rPr>
        <w:t xml:space="preserve">Pelanggaran riba dalam </w:t>
      </w:r>
      <w:proofErr w:type="gramStart"/>
      <w:r w:rsidRPr="00111DA7">
        <w:rPr>
          <w:rFonts w:ascii="Times New Roman" w:hAnsi="Times New Roman" w:cs="Times New Roman"/>
          <w:sz w:val="24"/>
          <w:szCs w:val="24"/>
        </w:rPr>
        <w:t>islam</w:t>
      </w:r>
      <w:proofErr w:type="gramEnd"/>
      <w:r w:rsidRPr="00111DA7">
        <w:rPr>
          <w:rFonts w:ascii="Times New Roman" w:hAnsi="Times New Roman" w:cs="Times New Roman"/>
          <w:sz w:val="24"/>
          <w:szCs w:val="24"/>
        </w:rPr>
        <w:t xml:space="preserve"> secara tegas dinyatakan baik dalam Al-qur’an maupun hadits yang diwahyukan secara berangsur-angsur seperti halnya pengharaman khamar. Dalam perspektif ekonomi, pengharaman riba setidaknya disebabkan empat factor, yaitu:</w:t>
      </w:r>
    </w:p>
    <w:p w:rsidR="00111DA7" w:rsidRPr="00111DA7" w:rsidRDefault="00111DA7" w:rsidP="00111DA7">
      <w:pPr>
        <w:spacing w:line="360" w:lineRule="auto"/>
        <w:ind w:left="426" w:firstLine="425"/>
        <w:jc w:val="both"/>
        <w:rPr>
          <w:rFonts w:ascii="Times New Roman" w:hAnsi="Times New Roman" w:cs="Times New Roman"/>
          <w:sz w:val="24"/>
          <w:szCs w:val="24"/>
        </w:rPr>
      </w:pPr>
      <w:proofErr w:type="gramStart"/>
      <w:r w:rsidRPr="00111DA7">
        <w:rPr>
          <w:rFonts w:ascii="Times New Roman" w:hAnsi="Times New Roman" w:cs="Times New Roman"/>
          <w:sz w:val="24"/>
          <w:szCs w:val="24"/>
        </w:rPr>
        <w:t>Pertama, sistem ekonomi ribawi menimbulkan ketidakadilan.</w:t>
      </w:r>
      <w:proofErr w:type="gramEnd"/>
      <w:r w:rsidRPr="00111DA7">
        <w:rPr>
          <w:rFonts w:ascii="Times New Roman" w:hAnsi="Times New Roman" w:cs="Times New Roman"/>
          <w:sz w:val="24"/>
          <w:szCs w:val="24"/>
        </w:rPr>
        <w:t xml:space="preserve"> Karena pemilik modal secara pasti </w:t>
      </w:r>
      <w:proofErr w:type="gramStart"/>
      <w:r w:rsidRPr="00111DA7">
        <w:rPr>
          <w:rFonts w:ascii="Times New Roman" w:hAnsi="Times New Roman" w:cs="Times New Roman"/>
          <w:sz w:val="24"/>
          <w:szCs w:val="24"/>
        </w:rPr>
        <w:t>akan</w:t>
      </w:r>
      <w:proofErr w:type="gramEnd"/>
      <w:r w:rsidRPr="00111DA7">
        <w:rPr>
          <w:rFonts w:ascii="Times New Roman" w:hAnsi="Times New Roman" w:cs="Times New Roman"/>
          <w:sz w:val="24"/>
          <w:szCs w:val="24"/>
        </w:rPr>
        <w:t xml:space="preserve"> dapat keuntungan atau bangkrut tanpa mempertimbangkan hasil usahanya yang dijalankan oleh peminjam.</w:t>
      </w:r>
    </w:p>
    <w:p w:rsidR="00111DA7" w:rsidRPr="00111DA7" w:rsidRDefault="00111DA7" w:rsidP="00111DA7">
      <w:pPr>
        <w:spacing w:line="360" w:lineRule="auto"/>
        <w:ind w:left="426" w:firstLine="425"/>
        <w:jc w:val="both"/>
        <w:rPr>
          <w:rFonts w:ascii="Times New Roman" w:hAnsi="Times New Roman" w:cs="Times New Roman"/>
          <w:sz w:val="24"/>
          <w:szCs w:val="24"/>
        </w:rPr>
      </w:pPr>
      <w:proofErr w:type="gramStart"/>
      <w:r w:rsidRPr="00111DA7">
        <w:rPr>
          <w:rFonts w:ascii="Times New Roman" w:hAnsi="Times New Roman" w:cs="Times New Roman"/>
          <w:sz w:val="24"/>
          <w:szCs w:val="24"/>
        </w:rPr>
        <w:t>Kedua, sistem ekonomi ribawi merupakanpenyebab utama berlakunya ketidakseimbangan antara pemodal dengan peminjam.</w:t>
      </w:r>
      <w:proofErr w:type="gramEnd"/>
      <w:r w:rsidRPr="00111DA7">
        <w:rPr>
          <w:rFonts w:ascii="Times New Roman" w:hAnsi="Times New Roman" w:cs="Times New Roman"/>
          <w:sz w:val="24"/>
          <w:szCs w:val="24"/>
        </w:rPr>
        <w:t xml:space="preserve"> Keuntungan besar yang diperoleh para peminjam yang biasanya terdiri dari golongan industry raksasa </w:t>
      </w:r>
      <w:proofErr w:type="gramStart"/>
      <w:r w:rsidRPr="00111DA7">
        <w:rPr>
          <w:rFonts w:ascii="Times New Roman" w:hAnsi="Times New Roman" w:cs="Times New Roman"/>
          <w:sz w:val="24"/>
          <w:szCs w:val="24"/>
        </w:rPr>
        <w:t>( para</w:t>
      </w:r>
      <w:proofErr w:type="gramEnd"/>
      <w:r w:rsidRPr="00111DA7">
        <w:rPr>
          <w:rFonts w:ascii="Times New Roman" w:hAnsi="Times New Roman" w:cs="Times New Roman"/>
          <w:sz w:val="24"/>
          <w:szCs w:val="24"/>
        </w:rPr>
        <w:t xml:space="preserve"> konglometer) </w:t>
      </w:r>
      <w:r w:rsidRPr="00111DA7">
        <w:rPr>
          <w:rFonts w:ascii="Times New Roman" w:hAnsi="Times New Roman" w:cs="Times New Roman"/>
          <w:sz w:val="24"/>
          <w:szCs w:val="24"/>
        </w:rPr>
        <w:lastRenderedPageBreak/>
        <w:t>hanya diharuskan membayar peminjaman modal plus bunganya dalam jumlah yang relative kecil dibandingkan dengan keuntungan yang merekah peroleh.</w:t>
      </w:r>
    </w:p>
    <w:p w:rsidR="00111DA7" w:rsidRPr="00111DA7" w:rsidRDefault="00111DA7" w:rsidP="00111DA7">
      <w:pPr>
        <w:spacing w:line="360" w:lineRule="auto"/>
        <w:ind w:left="426" w:firstLine="425"/>
        <w:jc w:val="both"/>
        <w:rPr>
          <w:rFonts w:ascii="Times New Roman" w:hAnsi="Times New Roman" w:cs="Times New Roman"/>
          <w:sz w:val="24"/>
          <w:szCs w:val="24"/>
        </w:rPr>
      </w:pPr>
      <w:r w:rsidRPr="00111DA7">
        <w:rPr>
          <w:rFonts w:ascii="Times New Roman" w:hAnsi="Times New Roman" w:cs="Times New Roman"/>
          <w:sz w:val="24"/>
          <w:szCs w:val="24"/>
        </w:rPr>
        <w:t xml:space="preserve">Ketiga, sistem ekonomi ribawi </w:t>
      </w:r>
      <w:proofErr w:type="gramStart"/>
      <w:r w:rsidRPr="00111DA7">
        <w:rPr>
          <w:rFonts w:ascii="Times New Roman" w:hAnsi="Times New Roman" w:cs="Times New Roman"/>
          <w:sz w:val="24"/>
          <w:szCs w:val="24"/>
        </w:rPr>
        <w:t>akan</w:t>
      </w:r>
      <w:proofErr w:type="gramEnd"/>
      <w:r w:rsidRPr="00111DA7">
        <w:rPr>
          <w:rFonts w:ascii="Times New Roman" w:hAnsi="Times New Roman" w:cs="Times New Roman"/>
          <w:sz w:val="24"/>
          <w:szCs w:val="24"/>
        </w:rPr>
        <w:t xml:space="preserve"> menghambat investasi karena semakin tinggi tingkat bunga maka semakin kecil kecenderungan masyarakat untuk berinvestasi di sector riil.</w:t>
      </w:r>
    </w:p>
    <w:p w:rsidR="00111DA7" w:rsidRPr="00111DA7" w:rsidRDefault="00111DA7" w:rsidP="00111DA7">
      <w:pPr>
        <w:spacing w:line="360" w:lineRule="auto"/>
        <w:ind w:left="426" w:firstLine="425"/>
        <w:jc w:val="both"/>
        <w:rPr>
          <w:rFonts w:ascii="Times New Roman" w:hAnsi="Times New Roman" w:cs="Times New Roman"/>
          <w:sz w:val="24"/>
          <w:szCs w:val="24"/>
        </w:rPr>
      </w:pPr>
      <w:proofErr w:type="gramStart"/>
      <w:r w:rsidRPr="00111DA7">
        <w:rPr>
          <w:rFonts w:ascii="Times New Roman" w:hAnsi="Times New Roman" w:cs="Times New Roman"/>
          <w:sz w:val="24"/>
          <w:szCs w:val="24"/>
        </w:rPr>
        <w:t>Kempat, bunga dianggap sebagai tambahan biaya produksi.</w:t>
      </w:r>
      <w:proofErr w:type="gramEnd"/>
      <w:r w:rsidRPr="00111DA7">
        <w:rPr>
          <w:rFonts w:ascii="Times New Roman" w:hAnsi="Times New Roman" w:cs="Times New Roman"/>
          <w:sz w:val="24"/>
          <w:szCs w:val="24"/>
        </w:rPr>
        <w:t xml:space="preserve"> Biaya </w:t>
      </w:r>
      <w:proofErr w:type="gramStart"/>
      <w:r w:rsidRPr="00111DA7">
        <w:rPr>
          <w:rFonts w:ascii="Times New Roman" w:hAnsi="Times New Roman" w:cs="Times New Roman"/>
          <w:sz w:val="24"/>
          <w:szCs w:val="24"/>
        </w:rPr>
        <w:t>produksi  yang</w:t>
      </w:r>
      <w:proofErr w:type="gramEnd"/>
      <w:r w:rsidRPr="00111DA7">
        <w:rPr>
          <w:rFonts w:ascii="Times New Roman" w:hAnsi="Times New Roman" w:cs="Times New Roman"/>
          <w:sz w:val="24"/>
          <w:szCs w:val="24"/>
        </w:rPr>
        <w:t xml:space="preserve"> tinggi akan menyebabkan naiknya harga barang-barang (produk).</w:t>
      </w:r>
    </w:p>
    <w:p w:rsidR="00111DA7" w:rsidRPr="00111DA7" w:rsidRDefault="00111DA7" w:rsidP="00111DA7">
      <w:pPr>
        <w:spacing w:before="100" w:beforeAutospacing="1" w:after="100" w:afterAutospacing="1" w:line="360" w:lineRule="auto"/>
        <w:ind w:left="426" w:firstLine="283"/>
        <w:jc w:val="both"/>
        <w:rPr>
          <w:rStyle w:val="markedcontent"/>
          <w:rFonts w:ascii="Times New Roman" w:hAnsi="Times New Roman" w:cs="Times New Roman"/>
          <w:sz w:val="24"/>
          <w:szCs w:val="24"/>
        </w:rPr>
      </w:pPr>
      <w:proofErr w:type="gramStart"/>
      <w:r w:rsidRPr="00111DA7">
        <w:rPr>
          <w:rStyle w:val="markedcontent"/>
          <w:rFonts w:ascii="Times New Roman" w:hAnsi="Times New Roman" w:cs="Times New Roman"/>
          <w:sz w:val="24"/>
          <w:szCs w:val="24"/>
        </w:rPr>
        <w:t>Ketentuan upah-mengupah ialah harus berbeda dengan objek</w:t>
      </w:r>
      <w:r w:rsidRPr="00111DA7">
        <w:rPr>
          <w:rFonts w:ascii="Times New Roman" w:hAnsi="Times New Roman" w:cs="Times New Roman"/>
          <w:sz w:val="24"/>
          <w:szCs w:val="24"/>
        </w:rPr>
        <w:br/>
      </w:r>
      <w:r w:rsidRPr="00111DA7">
        <w:rPr>
          <w:rStyle w:val="markedcontent"/>
          <w:rFonts w:ascii="Times New Roman" w:hAnsi="Times New Roman" w:cs="Times New Roman"/>
          <w:sz w:val="24"/>
          <w:szCs w:val="24"/>
        </w:rPr>
        <w:t>pekerjaannya, menyewa rumah dengan bayaran rumah lainnya, atau</w:t>
      </w:r>
      <w:r w:rsidRPr="00111DA7">
        <w:rPr>
          <w:rFonts w:ascii="Times New Roman" w:hAnsi="Times New Roman" w:cs="Times New Roman"/>
          <w:sz w:val="24"/>
          <w:szCs w:val="24"/>
        </w:rPr>
        <w:br/>
      </w:r>
      <w:r w:rsidRPr="00111DA7">
        <w:rPr>
          <w:rStyle w:val="markedcontent"/>
          <w:rFonts w:ascii="Times New Roman" w:hAnsi="Times New Roman" w:cs="Times New Roman"/>
          <w:sz w:val="24"/>
          <w:szCs w:val="24"/>
        </w:rPr>
        <w:t>mengupah suatu pekerjaan dengan pekerjaan serupa, merupakan ijarah</w:t>
      </w:r>
      <w:r w:rsidRPr="00111DA7">
        <w:rPr>
          <w:rFonts w:ascii="Times New Roman" w:hAnsi="Times New Roman" w:cs="Times New Roman"/>
          <w:sz w:val="24"/>
          <w:szCs w:val="24"/>
        </w:rPr>
        <w:t xml:space="preserve"> </w:t>
      </w:r>
      <w:r w:rsidRPr="00111DA7">
        <w:rPr>
          <w:rStyle w:val="markedcontent"/>
          <w:rFonts w:ascii="Times New Roman" w:hAnsi="Times New Roman" w:cs="Times New Roman"/>
          <w:sz w:val="24"/>
          <w:szCs w:val="24"/>
        </w:rPr>
        <w:t>yang tidak memenuhi syarat.</w:t>
      </w:r>
      <w:proofErr w:type="gramEnd"/>
      <w:r w:rsidRPr="00111DA7">
        <w:rPr>
          <w:rStyle w:val="markedcontent"/>
          <w:rFonts w:ascii="Times New Roman" w:hAnsi="Times New Roman" w:cs="Times New Roman"/>
          <w:sz w:val="24"/>
          <w:szCs w:val="24"/>
        </w:rPr>
        <w:t xml:space="preserve"> </w:t>
      </w:r>
      <w:proofErr w:type="gramStart"/>
      <w:r w:rsidRPr="00111DA7">
        <w:rPr>
          <w:rStyle w:val="markedcontent"/>
          <w:rFonts w:ascii="Times New Roman" w:hAnsi="Times New Roman" w:cs="Times New Roman"/>
          <w:sz w:val="24"/>
          <w:szCs w:val="24"/>
        </w:rPr>
        <w:t>Karena hukumnya tidak sah dan</w:t>
      </w:r>
      <w:r w:rsidRPr="00111DA7">
        <w:rPr>
          <w:rFonts w:ascii="Times New Roman" w:hAnsi="Times New Roman" w:cs="Times New Roman"/>
          <w:sz w:val="24"/>
          <w:szCs w:val="24"/>
        </w:rPr>
        <w:t xml:space="preserve"> </w:t>
      </w:r>
      <w:r w:rsidRPr="00111DA7">
        <w:rPr>
          <w:rStyle w:val="markedcontent"/>
          <w:rFonts w:ascii="Times New Roman" w:hAnsi="Times New Roman" w:cs="Times New Roman"/>
          <w:sz w:val="24"/>
          <w:szCs w:val="24"/>
        </w:rPr>
        <w:t>mengantarkan kepada riba.</w:t>
      </w:r>
      <w:proofErr w:type="gramEnd"/>
      <w:r w:rsidRPr="00111DA7">
        <w:rPr>
          <w:rFonts w:ascii="Times New Roman" w:hAnsi="Times New Roman" w:cs="Times New Roman"/>
          <w:sz w:val="24"/>
          <w:szCs w:val="24"/>
        </w:rPr>
        <w:t xml:space="preserve"> </w:t>
      </w:r>
      <w:r w:rsidRPr="00111DA7">
        <w:rPr>
          <w:rStyle w:val="markedcontent"/>
          <w:rFonts w:ascii="Times New Roman" w:hAnsi="Times New Roman" w:cs="Times New Roman"/>
          <w:sz w:val="24"/>
          <w:szCs w:val="24"/>
        </w:rPr>
        <w:t>Menurut Abu Hanifah, wajib diserahkan upahnya secara benar</w:t>
      </w:r>
      <w:r w:rsidRPr="00111DA7">
        <w:rPr>
          <w:rFonts w:ascii="Times New Roman" w:hAnsi="Times New Roman" w:cs="Times New Roman"/>
          <w:sz w:val="24"/>
          <w:szCs w:val="24"/>
        </w:rPr>
        <w:t xml:space="preserve"> </w:t>
      </w:r>
      <w:r w:rsidRPr="00111DA7">
        <w:rPr>
          <w:rStyle w:val="markedcontent"/>
          <w:rFonts w:ascii="Times New Roman" w:hAnsi="Times New Roman" w:cs="Times New Roman"/>
          <w:sz w:val="24"/>
          <w:szCs w:val="24"/>
        </w:rPr>
        <w:t>sesuai dengan manfaat yang diterimanya, menurut Syafi‟i dan Ahmad</w:t>
      </w:r>
      <w:r w:rsidRPr="00111DA7">
        <w:rPr>
          <w:rFonts w:ascii="Times New Roman" w:hAnsi="Times New Roman" w:cs="Times New Roman"/>
          <w:sz w:val="24"/>
          <w:szCs w:val="24"/>
        </w:rPr>
        <w:t xml:space="preserve"> </w:t>
      </w:r>
      <w:r w:rsidRPr="00111DA7">
        <w:rPr>
          <w:rStyle w:val="markedcontent"/>
          <w:rFonts w:ascii="Times New Roman" w:hAnsi="Times New Roman" w:cs="Times New Roman"/>
          <w:sz w:val="24"/>
          <w:szCs w:val="24"/>
        </w:rPr>
        <w:t xml:space="preserve">sesungguhnya </w:t>
      </w:r>
      <w:proofErr w:type="gramStart"/>
      <w:r w:rsidRPr="00111DA7">
        <w:rPr>
          <w:rStyle w:val="markedcontent"/>
          <w:rFonts w:ascii="Times New Roman" w:hAnsi="Times New Roman" w:cs="Times New Roman"/>
          <w:sz w:val="24"/>
          <w:szCs w:val="24"/>
        </w:rPr>
        <w:t>Ia</w:t>
      </w:r>
      <w:proofErr w:type="gramEnd"/>
      <w:r w:rsidRPr="00111DA7">
        <w:rPr>
          <w:rStyle w:val="markedcontent"/>
          <w:rFonts w:ascii="Times New Roman" w:hAnsi="Times New Roman" w:cs="Times New Roman"/>
          <w:sz w:val="24"/>
          <w:szCs w:val="24"/>
        </w:rPr>
        <w:t xml:space="preserve"> berhak dengan akad itu sendiri</w:t>
      </w:r>
      <w:r w:rsidRPr="00111DA7">
        <w:rPr>
          <w:rStyle w:val="markedcontent"/>
          <w:rFonts w:ascii="Times New Roman" w:hAnsi="Times New Roman" w:cs="Times New Roman"/>
          <w:sz w:val="24"/>
          <w:szCs w:val="24"/>
        </w:rPr>
        <w:t>.</w:t>
      </w:r>
    </w:p>
    <w:p w:rsidR="00111DA7" w:rsidRPr="00111DA7" w:rsidRDefault="00111DA7" w:rsidP="00111DA7">
      <w:pPr>
        <w:spacing w:before="100" w:beforeAutospacing="1" w:after="100" w:afterAutospacing="1" w:line="360" w:lineRule="auto"/>
        <w:ind w:left="426" w:firstLine="283"/>
        <w:jc w:val="both"/>
        <w:rPr>
          <w:rStyle w:val="markedcontent"/>
          <w:rFonts w:ascii="Times New Roman" w:hAnsi="Times New Roman" w:cs="Times New Roman"/>
          <w:sz w:val="24"/>
          <w:szCs w:val="24"/>
        </w:rPr>
      </w:pPr>
      <w:r w:rsidRPr="00111DA7">
        <w:rPr>
          <w:rStyle w:val="markedcontent"/>
          <w:rFonts w:ascii="Times New Roman" w:hAnsi="Times New Roman" w:cs="Times New Roman"/>
          <w:sz w:val="24"/>
          <w:szCs w:val="24"/>
        </w:rPr>
        <w:t xml:space="preserve">Sangat jelas </w:t>
      </w:r>
      <w:proofErr w:type="gramStart"/>
      <w:r w:rsidRPr="00111DA7">
        <w:rPr>
          <w:rStyle w:val="markedcontent"/>
          <w:rFonts w:ascii="Times New Roman" w:hAnsi="Times New Roman" w:cs="Times New Roman"/>
          <w:sz w:val="24"/>
          <w:szCs w:val="24"/>
        </w:rPr>
        <w:t>apa</w:t>
      </w:r>
      <w:proofErr w:type="gramEnd"/>
      <w:r w:rsidRPr="00111DA7">
        <w:rPr>
          <w:rStyle w:val="markedcontent"/>
          <w:rFonts w:ascii="Times New Roman" w:hAnsi="Times New Roman" w:cs="Times New Roman"/>
          <w:sz w:val="24"/>
          <w:szCs w:val="24"/>
        </w:rPr>
        <w:t xml:space="preserve"> yang disampaikan oleh Wahbah al-zuhail bahwa praktik riba merupakan perbuatan yang sudah pasti mendatangkan kerusakan, baik bagi pelakunya telebih lagi bagi korbannya. </w:t>
      </w:r>
      <w:proofErr w:type="gramStart"/>
      <w:r w:rsidRPr="00111DA7">
        <w:rPr>
          <w:rStyle w:val="markedcontent"/>
          <w:rFonts w:ascii="Times New Roman" w:hAnsi="Times New Roman" w:cs="Times New Roman"/>
          <w:sz w:val="24"/>
          <w:szCs w:val="24"/>
        </w:rPr>
        <w:t>Dampak buruk praktik riba juga sudah sangan jelas disampaikan Allah dalam Al-Qur’an, sebagaimana dapat dilihat pada ayat-ayat riba tersebut diatas.</w:t>
      </w:r>
      <w:proofErr w:type="gramEnd"/>
      <w:r w:rsidRPr="00111DA7">
        <w:rPr>
          <w:rStyle w:val="markedcontent"/>
          <w:rFonts w:ascii="Times New Roman" w:hAnsi="Times New Roman" w:cs="Times New Roman"/>
          <w:sz w:val="24"/>
          <w:szCs w:val="24"/>
        </w:rPr>
        <w:t xml:space="preserve"> Padahal sudah disepakati ulama bahwa tujuan dasar dan diturunkannya agama </w:t>
      </w:r>
      <w:proofErr w:type="gramStart"/>
      <w:r w:rsidRPr="00111DA7">
        <w:rPr>
          <w:rStyle w:val="markedcontent"/>
          <w:rFonts w:ascii="Times New Roman" w:hAnsi="Times New Roman" w:cs="Times New Roman"/>
          <w:sz w:val="24"/>
          <w:szCs w:val="24"/>
        </w:rPr>
        <w:t>islam</w:t>
      </w:r>
      <w:proofErr w:type="gramEnd"/>
      <w:r w:rsidRPr="00111DA7">
        <w:rPr>
          <w:rStyle w:val="markedcontent"/>
          <w:rFonts w:ascii="Times New Roman" w:hAnsi="Times New Roman" w:cs="Times New Roman"/>
          <w:sz w:val="24"/>
          <w:szCs w:val="24"/>
        </w:rPr>
        <w:t xml:space="preserve"> adalah untuk mendatangkan kebaikan dan meniadakan kerusakan. </w:t>
      </w:r>
      <w:proofErr w:type="gramStart"/>
      <w:r w:rsidRPr="00111DA7">
        <w:rPr>
          <w:rStyle w:val="markedcontent"/>
          <w:rFonts w:ascii="Times New Roman" w:hAnsi="Times New Roman" w:cs="Times New Roman"/>
          <w:sz w:val="24"/>
          <w:szCs w:val="24"/>
        </w:rPr>
        <w:t>Oleh karena itum latar belakang Islam mengharamkan riba karena akibat buruk yang ditimbulkan oleh praktik riba, yaitu dapat merusak tatanan social kemasyarakatan.</w:t>
      </w:r>
      <w:proofErr w:type="gramEnd"/>
      <w:r w:rsidRPr="00111DA7">
        <w:rPr>
          <w:rStyle w:val="markedcontent"/>
          <w:rFonts w:ascii="Times New Roman" w:hAnsi="Times New Roman" w:cs="Times New Roman"/>
          <w:sz w:val="24"/>
          <w:szCs w:val="24"/>
        </w:rPr>
        <w:t xml:space="preserve"> </w:t>
      </w:r>
    </w:p>
    <w:p w:rsidR="00111DA7" w:rsidRDefault="00111DA7" w:rsidP="00111DA7">
      <w:pPr>
        <w:spacing w:line="360" w:lineRule="auto"/>
        <w:ind w:left="426" w:firstLine="425"/>
        <w:jc w:val="both"/>
        <w:rPr>
          <w:rFonts w:ascii="Times New Roman" w:hAnsi="Times New Roman" w:cs="Times New Roman"/>
          <w:sz w:val="24"/>
          <w:szCs w:val="24"/>
        </w:rPr>
      </w:pPr>
      <w:proofErr w:type="gramStart"/>
      <w:r w:rsidRPr="00111DA7">
        <w:rPr>
          <w:rFonts w:ascii="Times New Roman" w:hAnsi="Times New Roman" w:cs="Times New Roman"/>
          <w:sz w:val="24"/>
          <w:szCs w:val="24"/>
        </w:rPr>
        <w:t>Memakan riba termasuk salah satu dosa besar.</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Namun, pada praktiknya masih banyak masyarakat yang bingung dengan praktik riba dalam kehidupan sehari-hari, khususnya yang terkait dengan transaksi perbankan.</w:t>
      </w:r>
      <w:proofErr w:type="gramEnd"/>
      <w:r w:rsidRPr="00111DA7">
        <w:rPr>
          <w:rFonts w:ascii="Times New Roman" w:hAnsi="Times New Roman" w:cs="Times New Roman"/>
          <w:sz w:val="24"/>
          <w:szCs w:val="24"/>
        </w:rPr>
        <w:t xml:space="preserve"> Sehingga, bank konvensional pun masih menjadi pilihan nasabah Muslim termasuk untuk meminjam </w:t>
      </w:r>
      <w:proofErr w:type="gramStart"/>
      <w:r w:rsidRPr="00111DA7">
        <w:rPr>
          <w:rFonts w:ascii="Times New Roman" w:hAnsi="Times New Roman" w:cs="Times New Roman"/>
          <w:sz w:val="24"/>
          <w:szCs w:val="24"/>
        </w:rPr>
        <w:t>dana</w:t>
      </w:r>
      <w:proofErr w:type="gramEnd"/>
      <w:r w:rsidRPr="00111DA7">
        <w:rPr>
          <w:rFonts w:ascii="Times New Roman" w:hAnsi="Times New Roman" w:cs="Times New Roman"/>
          <w:sz w:val="24"/>
          <w:szCs w:val="24"/>
        </w:rPr>
        <w:t xml:space="preserve">. </w:t>
      </w:r>
      <w:proofErr w:type="gramStart"/>
      <w:r w:rsidRPr="00111DA7">
        <w:rPr>
          <w:rFonts w:ascii="Times New Roman" w:hAnsi="Times New Roman" w:cs="Times New Roman"/>
          <w:sz w:val="24"/>
          <w:szCs w:val="24"/>
        </w:rPr>
        <w:t>Tentunya pada perbankan konvensional berlaku bunga, baik itu bunga pinjaman maupun bunga simpanan.</w:t>
      </w:r>
      <w:proofErr w:type="gramEnd"/>
    </w:p>
    <w:p w:rsidR="00111DA7" w:rsidRDefault="00111DA7" w:rsidP="00111DA7">
      <w:pPr>
        <w:spacing w:line="360" w:lineRule="auto"/>
        <w:jc w:val="both"/>
        <w:rPr>
          <w:rFonts w:ascii="Times New Roman" w:hAnsi="Times New Roman" w:cs="Times New Roman"/>
          <w:b/>
          <w:sz w:val="24"/>
          <w:szCs w:val="24"/>
        </w:rPr>
      </w:pPr>
      <w:r w:rsidRPr="00111DA7">
        <w:rPr>
          <w:rFonts w:ascii="Times New Roman" w:hAnsi="Times New Roman" w:cs="Times New Roman"/>
          <w:b/>
          <w:sz w:val="24"/>
          <w:szCs w:val="24"/>
        </w:rPr>
        <w:lastRenderedPageBreak/>
        <w:t>KESIMPULAN</w:t>
      </w:r>
    </w:p>
    <w:p w:rsidR="00111DA7" w:rsidRPr="00497A23" w:rsidRDefault="00111DA7" w:rsidP="00111DA7">
      <w:pPr>
        <w:pStyle w:val="ListParagraph"/>
        <w:spacing w:line="360" w:lineRule="auto"/>
        <w:ind w:left="1004" w:firstLine="436"/>
        <w:jc w:val="both"/>
        <w:rPr>
          <w:rFonts w:ascii="Times New Roman" w:hAnsi="Times New Roman" w:cs="Times New Roman"/>
          <w:b/>
          <w:sz w:val="24"/>
          <w:szCs w:val="24"/>
          <w:lang w:val="en-US"/>
        </w:rPr>
      </w:pPr>
      <w:r w:rsidRPr="00497A23">
        <w:rPr>
          <w:rFonts w:ascii="Times New Roman" w:hAnsi="Times New Roman" w:cs="Times New Roman"/>
          <w:sz w:val="24"/>
          <w:szCs w:val="24"/>
        </w:rPr>
        <w:t>Upah yang adil adalah upah yang diterima oleh kaum buruh sesuai dengan kesepakatan atau kontrak kerja yang telah disepakati antara majikan atau pengusaha dengan kaum buruh. Selain itu upah harus mempertimbangkan semua aspek hidup kaum buruh. Kaum buruh bekerja demi memenuhi kebutuhan mereka adanya upah yang diterimanya seorang buruh dapat memenuhi kebutuhan hidup dan memelihara hidupnya.</w:t>
      </w:r>
    </w:p>
    <w:p w:rsidR="00111DA7" w:rsidRPr="00497A23" w:rsidRDefault="00111DA7" w:rsidP="00111DA7">
      <w:pPr>
        <w:pStyle w:val="ListParagraph"/>
        <w:spacing w:line="360" w:lineRule="auto"/>
        <w:ind w:left="1004" w:firstLine="436"/>
        <w:jc w:val="both"/>
        <w:rPr>
          <w:rFonts w:ascii="Times New Roman" w:hAnsi="Times New Roman" w:cs="Times New Roman"/>
          <w:sz w:val="24"/>
          <w:szCs w:val="24"/>
          <w:lang w:val="en-US"/>
        </w:rPr>
      </w:pPr>
      <w:r w:rsidRPr="00497A23">
        <w:rPr>
          <w:rFonts w:ascii="Times New Roman" w:hAnsi="Times New Roman" w:cs="Times New Roman"/>
          <w:sz w:val="24"/>
          <w:szCs w:val="24"/>
          <w:lang w:val="en-US"/>
        </w:rPr>
        <w:t xml:space="preserve"> </w:t>
      </w:r>
      <w:r w:rsidRPr="00497A23">
        <w:rPr>
          <w:rFonts w:ascii="Times New Roman" w:hAnsi="Times New Roman" w:cs="Times New Roman"/>
          <w:sz w:val="24"/>
          <w:szCs w:val="24"/>
        </w:rPr>
        <w:t>Dari uraian diatas, maka dapat disimpulkan bahwa riba merupakan kegiatan eksploitasi dan tidak memkai konsep etika atau moralitas. Masalah mengharamkan transaksi yang mengandung unsur ribawi, hal ini disebabkan mendzolimi orang lain dan adanya unsur ketidakadilan (</w:t>
      </w:r>
      <w:r w:rsidRPr="00497A23">
        <w:rPr>
          <w:rFonts w:ascii="Times New Roman" w:hAnsi="Times New Roman" w:cs="Times New Roman"/>
          <w:i/>
          <w:sz w:val="24"/>
          <w:szCs w:val="24"/>
        </w:rPr>
        <w:t>unjustice)</w:t>
      </w:r>
      <w:r w:rsidRPr="00497A23">
        <w:rPr>
          <w:rFonts w:ascii="Times New Roman" w:hAnsi="Times New Roman" w:cs="Times New Roman"/>
          <w:sz w:val="24"/>
          <w:szCs w:val="24"/>
        </w:rPr>
        <w:t>. Para ulama sepakat dan menyatakan dengan tegas tentang pelanggaran riba. Secara garis besar riba ada dua yaitu: riba akibat hutang piutang dan riba akibat jual beli. Berbicara riba identik dengan bunga bank atau rente, sering kita dengan di tengah-tengah masyarakat bahwa rente disamakan dengan riba. Pendapat itu disebabkan rented dan riba merupakan “bunga” uang, karena mempunyai arti yang sama yaitu sama-sama bunga, maka hukumnya sama yaitu haram.</w:t>
      </w:r>
    </w:p>
    <w:p w:rsidR="00111DA7" w:rsidRDefault="00111DA7" w:rsidP="00111DA7">
      <w:pPr>
        <w:spacing w:line="360" w:lineRule="auto"/>
        <w:jc w:val="both"/>
        <w:rPr>
          <w:rFonts w:ascii="Times New Roman" w:hAnsi="Times New Roman" w:cs="Times New Roman"/>
          <w:sz w:val="24"/>
          <w:szCs w:val="24"/>
        </w:rPr>
      </w:pPr>
      <w:r>
        <w:rPr>
          <w:rFonts w:ascii="Times New Roman" w:hAnsi="Times New Roman" w:cs="Times New Roman"/>
          <w:b/>
          <w:sz w:val="24"/>
          <w:szCs w:val="24"/>
        </w:rPr>
        <w:t>DAFTAR PUSTAKA</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r w:rsidRPr="00497A23">
        <w:rPr>
          <w:rFonts w:ascii="Times New Roman" w:hAnsi="Times New Roman" w:cs="Times New Roman"/>
          <w:sz w:val="24"/>
          <w:szCs w:val="24"/>
        </w:rPr>
        <w:t>Ade Dedi Rohayana</w:t>
      </w:r>
      <w:proofErr w:type="gramStart"/>
      <w:r w:rsidRPr="00497A23">
        <w:rPr>
          <w:rFonts w:ascii="Times New Roman" w:hAnsi="Times New Roman" w:cs="Times New Roman"/>
          <w:sz w:val="24"/>
          <w:szCs w:val="24"/>
        </w:rPr>
        <w:t>,2015</w:t>
      </w:r>
      <w:proofErr w:type="gramEnd"/>
      <w:r w:rsidRPr="00497A23">
        <w:rPr>
          <w:rFonts w:ascii="Times New Roman" w:hAnsi="Times New Roman" w:cs="Times New Roman"/>
          <w:sz w:val="24"/>
          <w:szCs w:val="24"/>
        </w:rPr>
        <w:t xml:space="preserve"> “Riba dalam Tinjauan Al-Qur’an”, </w:t>
      </w:r>
      <w:r w:rsidRPr="00497A23">
        <w:rPr>
          <w:rFonts w:ascii="Times New Roman" w:hAnsi="Times New Roman" w:cs="Times New Roman"/>
          <w:i/>
          <w:sz w:val="24"/>
          <w:szCs w:val="24"/>
        </w:rPr>
        <w:t xml:space="preserve">Relegia, </w:t>
      </w:r>
      <w:r w:rsidR="00497A23" w:rsidRPr="00497A23">
        <w:rPr>
          <w:rFonts w:ascii="Times New Roman" w:hAnsi="Times New Roman" w:cs="Times New Roman"/>
          <w:sz w:val="24"/>
          <w:szCs w:val="24"/>
        </w:rPr>
        <w:t xml:space="preserve">vol.18, No. 1 April </w:t>
      </w:r>
      <w:r w:rsidRPr="00497A23">
        <w:rPr>
          <w:rFonts w:ascii="Times New Roman" w:hAnsi="Times New Roman" w:cs="Times New Roman"/>
          <w:sz w:val="24"/>
          <w:szCs w:val="24"/>
        </w:rPr>
        <w:t>2015</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r w:rsidRPr="00497A23">
        <w:rPr>
          <w:rFonts w:ascii="Times New Roman" w:hAnsi="Times New Roman" w:cs="Times New Roman"/>
          <w:sz w:val="24"/>
          <w:szCs w:val="24"/>
        </w:rPr>
        <w:t xml:space="preserve">A.M Sadeq, “Faktor Pricing and Income Distribution from an Islamic Prespective” </w:t>
      </w:r>
      <w:proofErr w:type="gramStart"/>
      <w:r w:rsidRPr="00497A23">
        <w:rPr>
          <w:rFonts w:ascii="Times New Roman" w:hAnsi="Times New Roman" w:cs="Times New Roman"/>
          <w:sz w:val="24"/>
          <w:szCs w:val="24"/>
        </w:rPr>
        <w:t xml:space="preserve">dalam  </w:t>
      </w:r>
      <w:r w:rsidRPr="00497A23">
        <w:rPr>
          <w:rFonts w:ascii="Times New Roman" w:hAnsi="Times New Roman" w:cs="Times New Roman"/>
          <w:sz w:val="24"/>
          <w:szCs w:val="24"/>
        </w:rPr>
        <w:t>Journalof</w:t>
      </w:r>
      <w:proofErr w:type="gramEnd"/>
      <w:r w:rsidRPr="00497A23">
        <w:rPr>
          <w:rFonts w:ascii="Times New Roman" w:hAnsi="Times New Roman" w:cs="Times New Roman"/>
          <w:sz w:val="24"/>
          <w:szCs w:val="24"/>
        </w:rPr>
        <w:t xml:space="preserve"> Islamic Economics, 1989, hal. 27-28</w:t>
      </w:r>
    </w:p>
    <w:p w:rsidR="009375D8" w:rsidRPr="00497A23" w:rsidRDefault="009375D8" w:rsidP="00497A23">
      <w:pPr>
        <w:pStyle w:val="FootnoteText"/>
        <w:spacing w:line="360" w:lineRule="auto"/>
        <w:rPr>
          <w:rFonts w:ascii="Times New Roman" w:hAnsi="Times New Roman" w:cs="Times New Roman"/>
          <w:sz w:val="24"/>
          <w:szCs w:val="24"/>
        </w:rPr>
      </w:pPr>
      <w:r w:rsidRPr="00497A23">
        <w:rPr>
          <w:rFonts w:ascii="Times New Roman" w:hAnsi="Times New Roman" w:cs="Times New Roman"/>
          <w:sz w:val="24"/>
          <w:szCs w:val="24"/>
        </w:rPr>
        <w:t>Ahmad Azhar Basyir, Refleksi Atas Pemikiran Keislaman, cet. ke-4 (Bandung: Mizan, 1996), hlm. 191.</w:t>
      </w:r>
    </w:p>
    <w:p w:rsidR="009375D8" w:rsidRPr="00497A23" w:rsidRDefault="009375D8" w:rsidP="00497A23">
      <w:pPr>
        <w:pStyle w:val="FootnoteText"/>
        <w:spacing w:line="360" w:lineRule="auto"/>
        <w:rPr>
          <w:rFonts w:ascii="Times New Roman" w:hAnsi="Times New Roman" w:cs="Times New Roman"/>
          <w:sz w:val="24"/>
          <w:szCs w:val="24"/>
        </w:rPr>
      </w:pPr>
      <w:proofErr w:type="gramStart"/>
      <w:r w:rsidRPr="00497A23">
        <w:rPr>
          <w:rStyle w:val="markedcontent"/>
          <w:rFonts w:ascii="Times New Roman" w:hAnsi="Times New Roman" w:cs="Times New Roman"/>
          <w:sz w:val="24"/>
          <w:szCs w:val="24"/>
        </w:rPr>
        <w:t>Afzalurrahman, Doktrin Ekonomi Islam Jilid 2, (Jakarta: Dharma Bhakti Wakaf,</w:t>
      </w:r>
      <w:r w:rsidR="00497A23" w:rsidRPr="00497A23">
        <w:rPr>
          <w:rFonts w:ascii="Times New Roman" w:hAnsi="Times New Roman" w:cs="Times New Roman"/>
          <w:sz w:val="24"/>
          <w:szCs w:val="24"/>
        </w:rPr>
        <w:t xml:space="preserve"> </w:t>
      </w:r>
      <w:r w:rsidRPr="00497A23">
        <w:rPr>
          <w:rStyle w:val="markedcontent"/>
          <w:rFonts w:ascii="Times New Roman" w:hAnsi="Times New Roman" w:cs="Times New Roman"/>
          <w:sz w:val="24"/>
          <w:szCs w:val="24"/>
        </w:rPr>
        <w:t>1995), 361.</w:t>
      </w:r>
      <w:proofErr w:type="gramEnd"/>
    </w:p>
    <w:p w:rsidR="00497A23" w:rsidRPr="00497A23" w:rsidRDefault="009375D8" w:rsidP="00497A23">
      <w:pPr>
        <w:pStyle w:val="FootnoteText"/>
        <w:spacing w:line="360" w:lineRule="auto"/>
        <w:rPr>
          <w:rFonts w:ascii="Times New Roman" w:hAnsi="Times New Roman" w:cs="Times New Roman"/>
          <w:sz w:val="24"/>
          <w:szCs w:val="24"/>
        </w:rPr>
      </w:pPr>
      <w:r w:rsidRPr="00497A23">
        <w:rPr>
          <w:rFonts w:ascii="Times New Roman" w:hAnsi="Times New Roman" w:cs="Times New Roman"/>
          <w:sz w:val="24"/>
          <w:szCs w:val="24"/>
        </w:rPr>
        <w:t>Ana Annisa’atun, Ketentuan Upah, Jurnal Maliyah, Vol. 1, No. 1, Juni 2011, hlm. 61</w:t>
      </w:r>
    </w:p>
    <w:p w:rsidR="00497A23" w:rsidRPr="00497A23" w:rsidRDefault="00497A23" w:rsidP="00497A23">
      <w:pPr>
        <w:spacing w:line="360" w:lineRule="auto"/>
        <w:jc w:val="both"/>
        <w:rPr>
          <w:rFonts w:ascii="Times New Roman" w:hAnsi="Times New Roman" w:cs="Times New Roman"/>
          <w:sz w:val="24"/>
          <w:szCs w:val="24"/>
        </w:rPr>
      </w:pPr>
      <w:r w:rsidRPr="00497A23">
        <w:rPr>
          <w:rFonts w:ascii="Times New Roman" w:hAnsi="Times New Roman" w:cs="Times New Roman"/>
          <w:sz w:val="24"/>
          <w:szCs w:val="24"/>
        </w:rPr>
        <w:t>Antonio, Bank Syariah Dari Teori Ke Praktik</w:t>
      </w:r>
      <w:proofErr w:type="gramStart"/>
      <w:r w:rsidRPr="00497A23">
        <w:rPr>
          <w:rFonts w:ascii="Times New Roman" w:hAnsi="Times New Roman" w:cs="Times New Roman"/>
          <w:sz w:val="24"/>
          <w:szCs w:val="24"/>
        </w:rPr>
        <w:t>,(</w:t>
      </w:r>
      <w:proofErr w:type="gramEnd"/>
      <w:r w:rsidRPr="00497A23">
        <w:rPr>
          <w:rFonts w:ascii="Times New Roman" w:hAnsi="Times New Roman" w:cs="Times New Roman"/>
          <w:sz w:val="24"/>
          <w:szCs w:val="24"/>
        </w:rPr>
        <w:t>Jakarta: gema insane pers, 2001), hal 42</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r w:rsidRPr="00497A23">
        <w:rPr>
          <w:rStyle w:val="markedcontent"/>
          <w:rFonts w:ascii="Times New Roman" w:hAnsi="Times New Roman" w:cs="Times New Roman"/>
          <w:sz w:val="24"/>
          <w:szCs w:val="24"/>
        </w:rPr>
        <w:t>Bayu Prawira, Ringkasan tesis: Pengaruh motivasi terhadap Kinerja LPP. Diakses</w:t>
      </w:r>
      <w:r w:rsidRPr="00497A23">
        <w:rPr>
          <w:rFonts w:ascii="Times New Roman" w:hAnsi="Times New Roman" w:cs="Times New Roman"/>
          <w:sz w:val="24"/>
          <w:szCs w:val="24"/>
        </w:rPr>
        <w:t xml:space="preserve"> </w:t>
      </w:r>
      <w:r w:rsidRPr="00497A23">
        <w:rPr>
          <w:rStyle w:val="markedcontent"/>
          <w:rFonts w:ascii="Times New Roman" w:hAnsi="Times New Roman" w:cs="Times New Roman"/>
          <w:sz w:val="24"/>
          <w:szCs w:val="24"/>
        </w:rPr>
        <w:t>melalui</w:t>
      </w:r>
      <w:r w:rsidRPr="00497A23">
        <w:rPr>
          <w:rStyle w:val="markedcontent"/>
          <w:rFonts w:ascii="Times New Roman" w:hAnsi="Times New Roman" w:cs="Times New Roman"/>
          <w:color w:val="000000" w:themeColor="text1"/>
          <w:sz w:val="24"/>
          <w:szCs w:val="24"/>
        </w:rPr>
        <w:t xml:space="preserve">: </w:t>
      </w:r>
      <w:hyperlink r:id="rId11" w:history="1">
        <w:r w:rsidRPr="00497A23">
          <w:rPr>
            <w:rStyle w:val="Hyperlink"/>
            <w:rFonts w:ascii="Times New Roman" w:hAnsi="Times New Roman" w:cs="Times New Roman"/>
            <w:color w:val="000000" w:themeColor="text1"/>
            <w:sz w:val="24"/>
            <w:szCs w:val="24"/>
            <w:u w:val="none"/>
          </w:rPr>
          <w:t>http://www.tesis-ilmiah.co.oc</w:t>
        </w:r>
      </w:hyperlink>
      <w:r w:rsidRPr="00497A23">
        <w:rPr>
          <w:rStyle w:val="markedcontent"/>
          <w:rFonts w:ascii="Times New Roman" w:hAnsi="Times New Roman" w:cs="Times New Roman"/>
          <w:sz w:val="24"/>
          <w:szCs w:val="24"/>
        </w:rPr>
        <w:t xml:space="preserve">.  </w:t>
      </w:r>
      <w:proofErr w:type="gramStart"/>
      <w:r w:rsidRPr="00497A23">
        <w:rPr>
          <w:rStyle w:val="markedcontent"/>
          <w:rFonts w:ascii="Times New Roman" w:hAnsi="Times New Roman" w:cs="Times New Roman"/>
          <w:sz w:val="24"/>
          <w:szCs w:val="24"/>
        </w:rPr>
        <w:t>tanggal</w:t>
      </w:r>
      <w:proofErr w:type="gramEnd"/>
      <w:r w:rsidRPr="00497A23">
        <w:rPr>
          <w:rStyle w:val="markedcontent"/>
          <w:rFonts w:ascii="Times New Roman" w:hAnsi="Times New Roman" w:cs="Times New Roman"/>
          <w:sz w:val="24"/>
          <w:szCs w:val="24"/>
        </w:rPr>
        <w:t xml:space="preserve"> 22 Februari 2021</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r w:rsidRPr="00497A23">
        <w:rPr>
          <w:rStyle w:val="markedcontent"/>
          <w:rFonts w:ascii="Times New Roman" w:hAnsi="Times New Roman" w:cs="Times New Roman"/>
          <w:sz w:val="24"/>
          <w:szCs w:val="24"/>
        </w:rPr>
        <w:lastRenderedPageBreak/>
        <w:t>Bambang Wahyudi, Penilaian Tentang Kinerja, diakses melalui: http://www.penelitian-</w:t>
      </w:r>
      <w:r w:rsidRPr="00497A23">
        <w:rPr>
          <w:rFonts w:ascii="Times New Roman" w:hAnsi="Times New Roman" w:cs="Times New Roman"/>
          <w:sz w:val="24"/>
          <w:szCs w:val="24"/>
        </w:rPr>
        <w:br/>
      </w:r>
      <w:r w:rsidRPr="00497A23">
        <w:rPr>
          <w:rStyle w:val="markedcontent"/>
          <w:rFonts w:ascii="Times New Roman" w:hAnsi="Times New Roman" w:cs="Times New Roman"/>
          <w:sz w:val="24"/>
          <w:szCs w:val="24"/>
        </w:rPr>
        <w:t xml:space="preserve">kinerja.co.id/artikel/0607/4/html. </w:t>
      </w:r>
      <w:proofErr w:type="gramStart"/>
      <w:r w:rsidRPr="00497A23">
        <w:rPr>
          <w:rStyle w:val="markedcontent"/>
          <w:rFonts w:ascii="Times New Roman" w:hAnsi="Times New Roman" w:cs="Times New Roman"/>
          <w:sz w:val="24"/>
          <w:szCs w:val="24"/>
        </w:rPr>
        <w:t>tanggal</w:t>
      </w:r>
      <w:proofErr w:type="gramEnd"/>
      <w:r w:rsidRPr="00497A23">
        <w:rPr>
          <w:rStyle w:val="markedcontent"/>
          <w:rFonts w:ascii="Times New Roman" w:hAnsi="Times New Roman" w:cs="Times New Roman"/>
          <w:sz w:val="24"/>
          <w:szCs w:val="24"/>
        </w:rPr>
        <w:t xml:space="preserve"> 22 Februari 2021.</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r w:rsidRPr="00497A23">
        <w:rPr>
          <w:rFonts w:ascii="Times New Roman" w:hAnsi="Times New Roman" w:cs="Times New Roman"/>
          <w:sz w:val="24"/>
          <w:szCs w:val="24"/>
        </w:rPr>
        <w:t>Fuad Mohd Fachruddin, Riba dalam Bank, Koperasi, Perseroan dan asuransi</w:t>
      </w:r>
      <w:proofErr w:type="gramStart"/>
      <w:r w:rsidRPr="00497A23">
        <w:rPr>
          <w:rFonts w:ascii="Times New Roman" w:hAnsi="Times New Roman" w:cs="Times New Roman"/>
          <w:sz w:val="24"/>
          <w:szCs w:val="24"/>
        </w:rPr>
        <w:t>,(</w:t>
      </w:r>
      <w:proofErr w:type="gramEnd"/>
      <w:r w:rsidRPr="00497A23">
        <w:rPr>
          <w:rFonts w:ascii="Times New Roman" w:hAnsi="Times New Roman" w:cs="Times New Roman"/>
          <w:sz w:val="24"/>
          <w:szCs w:val="24"/>
        </w:rPr>
        <w:t>Bandung:Al Ma’arif, 1993) hal. 60</w:t>
      </w:r>
    </w:p>
    <w:p w:rsidR="009375D8" w:rsidRPr="00497A23" w:rsidRDefault="009375D8" w:rsidP="00497A23">
      <w:pPr>
        <w:pStyle w:val="FootnoteText"/>
        <w:spacing w:line="360" w:lineRule="auto"/>
        <w:rPr>
          <w:rFonts w:ascii="Times New Roman" w:hAnsi="Times New Roman" w:cs="Times New Roman"/>
          <w:sz w:val="24"/>
          <w:szCs w:val="24"/>
        </w:rPr>
      </w:pPr>
      <w:r w:rsidRPr="00497A23">
        <w:rPr>
          <w:rFonts w:ascii="Times New Roman" w:hAnsi="Times New Roman" w:cs="Times New Roman"/>
          <w:i/>
          <w:sz w:val="24"/>
          <w:szCs w:val="24"/>
        </w:rPr>
        <w:t>Ibid,</w:t>
      </w:r>
      <w:r w:rsidRPr="00497A23">
        <w:rPr>
          <w:rFonts w:ascii="Times New Roman" w:hAnsi="Times New Roman" w:cs="Times New Roman"/>
          <w:sz w:val="24"/>
          <w:szCs w:val="24"/>
        </w:rPr>
        <w:t xml:space="preserve"> Syafi’I Antonio, hal 51</w:t>
      </w:r>
    </w:p>
    <w:p w:rsidR="009375D8" w:rsidRPr="00497A23" w:rsidRDefault="009375D8" w:rsidP="00497A23">
      <w:pPr>
        <w:spacing w:line="360" w:lineRule="auto"/>
        <w:jc w:val="both"/>
        <w:rPr>
          <w:rStyle w:val="markedcontent"/>
          <w:rFonts w:ascii="Times New Roman" w:hAnsi="Times New Roman" w:cs="Times New Roman"/>
          <w:sz w:val="24"/>
          <w:szCs w:val="24"/>
        </w:rPr>
      </w:pPr>
      <w:proofErr w:type="gramStart"/>
      <w:r w:rsidRPr="00497A23">
        <w:rPr>
          <w:rStyle w:val="markedcontent"/>
          <w:rFonts w:ascii="Times New Roman" w:hAnsi="Times New Roman" w:cs="Times New Roman"/>
          <w:sz w:val="24"/>
          <w:szCs w:val="24"/>
        </w:rPr>
        <w:t>Ibid.,</w:t>
      </w:r>
      <w:proofErr w:type="gramEnd"/>
      <w:r w:rsidRPr="00497A23">
        <w:rPr>
          <w:rStyle w:val="markedcontent"/>
          <w:rFonts w:ascii="Times New Roman" w:hAnsi="Times New Roman" w:cs="Times New Roman"/>
          <w:sz w:val="24"/>
          <w:szCs w:val="24"/>
        </w:rPr>
        <w:t xml:space="preserve"> h.210</w:t>
      </w:r>
    </w:p>
    <w:p w:rsidR="009375D8" w:rsidRPr="00497A23" w:rsidRDefault="009375D8" w:rsidP="00497A23">
      <w:pPr>
        <w:pStyle w:val="FootnoteText"/>
        <w:spacing w:line="360" w:lineRule="auto"/>
        <w:ind w:left="426" w:hanging="426"/>
        <w:rPr>
          <w:rFonts w:ascii="Times New Roman" w:hAnsi="Times New Roman" w:cs="Times New Roman"/>
          <w:sz w:val="24"/>
          <w:szCs w:val="24"/>
        </w:rPr>
      </w:pPr>
      <w:proofErr w:type="gramStart"/>
      <w:r w:rsidRPr="00497A23">
        <w:rPr>
          <w:rFonts w:ascii="Times New Roman" w:hAnsi="Times New Roman" w:cs="Times New Roman"/>
          <w:sz w:val="24"/>
          <w:szCs w:val="24"/>
        </w:rPr>
        <w:t>Intan Mariska Aretra.</w:t>
      </w:r>
      <w:proofErr w:type="gramEnd"/>
      <w:r w:rsidRPr="00497A23">
        <w:rPr>
          <w:rFonts w:ascii="Times New Roman" w:hAnsi="Times New Roman" w:cs="Times New Roman"/>
          <w:sz w:val="24"/>
          <w:szCs w:val="24"/>
        </w:rPr>
        <w:t xml:space="preserve"> Penerapan Sistem upah borongan buruh roti pada UD Cahaya Niaga di jorong kawai nagari batu bulek kecamatan lintau buo utara dalam perspektif fiqih </w:t>
      </w:r>
    </w:p>
    <w:p w:rsidR="009375D8" w:rsidRPr="00497A23" w:rsidRDefault="009375D8" w:rsidP="00497A23">
      <w:pPr>
        <w:pStyle w:val="FootnoteText"/>
        <w:spacing w:line="360" w:lineRule="auto"/>
        <w:ind w:left="426" w:hanging="426"/>
        <w:rPr>
          <w:rStyle w:val="markedcontent"/>
          <w:rFonts w:ascii="Times New Roman" w:hAnsi="Times New Roman" w:cs="Times New Roman"/>
          <w:sz w:val="24"/>
          <w:szCs w:val="24"/>
        </w:rPr>
      </w:pPr>
      <w:proofErr w:type="gramStart"/>
      <w:r w:rsidRPr="00497A23">
        <w:rPr>
          <w:rFonts w:ascii="Times New Roman" w:hAnsi="Times New Roman" w:cs="Times New Roman"/>
          <w:sz w:val="24"/>
          <w:szCs w:val="24"/>
        </w:rPr>
        <w:t>Mardani.</w:t>
      </w:r>
      <w:proofErr w:type="gramEnd"/>
      <w:r w:rsidRPr="00497A23">
        <w:rPr>
          <w:rFonts w:ascii="Times New Roman" w:hAnsi="Times New Roman" w:cs="Times New Roman"/>
          <w:sz w:val="24"/>
          <w:szCs w:val="24"/>
        </w:rPr>
        <w:t xml:space="preserve"> (2015). Aspek Hukum Lembaga Keuangan Syariah di Indonesia</w:t>
      </w:r>
      <w:proofErr w:type="gramStart"/>
      <w:r w:rsidRPr="00497A23">
        <w:rPr>
          <w:rFonts w:ascii="Times New Roman" w:hAnsi="Times New Roman" w:cs="Times New Roman"/>
          <w:sz w:val="24"/>
          <w:szCs w:val="24"/>
        </w:rPr>
        <w:t xml:space="preserve">, </w:t>
      </w:r>
      <w:r w:rsidR="00497A23" w:rsidRPr="00497A23">
        <w:rPr>
          <w:rFonts w:ascii="Times New Roman" w:hAnsi="Times New Roman" w:cs="Times New Roman"/>
          <w:sz w:val="24"/>
          <w:szCs w:val="24"/>
        </w:rPr>
        <w:t xml:space="preserve"> </w:t>
      </w:r>
      <w:r w:rsidRPr="00497A23">
        <w:rPr>
          <w:rFonts w:ascii="Times New Roman" w:hAnsi="Times New Roman" w:cs="Times New Roman"/>
          <w:sz w:val="24"/>
          <w:szCs w:val="24"/>
        </w:rPr>
        <w:t>Kencana.Muamalah.Skripsi</w:t>
      </w:r>
      <w:proofErr w:type="gramEnd"/>
      <w:r w:rsidRPr="00497A23">
        <w:rPr>
          <w:rFonts w:ascii="Times New Roman" w:hAnsi="Times New Roman" w:cs="Times New Roman"/>
          <w:sz w:val="24"/>
          <w:szCs w:val="24"/>
        </w:rPr>
        <w:t xml:space="preserve"> UIN Siska Riau, (19 juni 2020), hlm, 40.</w:t>
      </w:r>
    </w:p>
    <w:p w:rsidR="009375D8" w:rsidRPr="00497A23" w:rsidRDefault="009375D8" w:rsidP="00497A23">
      <w:pPr>
        <w:spacing w:line="360" w:lineRule="auto"/>
        <w:jc w:val="both"/>
        <w:rPr>
          <w:rFonts w:ascii="Times New Roman" w:hAnsi="Times New Roman" w:cs="Times New Roman"/>
          <w:sz w:val="24"/>
          <w:szCs w:val="24"/>
        </w:rPr>
      </w:pPr>
      <w:r w:rsidRPr="00497A23">
        <w:rPr>
          <w:rFonts w:ascii="Times New Roman" w:hAnsi="Times New Roman" w:cs="Times New Roman"/>
          <w:sz w:val="24"/>
          <w:szCs w:val="24"/>
        </w:rPr>
        <w:t>Muhammad Syafi’I Antonio, Bank Syariah dari Teori ke Praktik, hal.41-42</w:t>
      </w:r>
    </w:p>
    <w:p w:rsidR="00497A23" w:rsidRPr="00497A23" w:rsidRDefault="00497A23" w:rsidP="00497A23">
      <w:pPr>
        <w:spacing w:line="360" w:lineRule="auto"/>
        <w:ind w:left="426" w:hanging="426"/>
        <w:jc w:val="both"/>
        <w:rPr>
          <w:rFonts w:ascii="Times New Roman" w:hAnsi="Times New Roman" w:cs="Times New Roman"/>
          <w:sz w:val="24"/>
          <w:szCs w:val="24"/>
        </w:rPr>
      </w:pPr>
      <w:r w:rsidRPr="00497A23">
        <w:rPr>
          <w:rFonts w:ascii="Times New Roman" w:hAnsi="Times New Roman" w:cs="Times New Roman"/>
          <w:sz w:val="24"/>
          <w:szCs w:val="24"/>
        </w:rPr>
        <w:t>Nuhyatia, Indah</w:t>
      </w:r>
      <w:proofErr w:type="gramStart"/>
      <w:r w:rsidRPr="00497A23">
        <w:rPr>
          <w:rFonts w:ascii="Times New Roman" w:hAnsi="Times New Roman" w:cs="Times New Roman"/>
          <w:sz w:val="24"/>
          <w:szCs w:val="24"/>
        </w:rPr>
        <w:t>.(</w:t>
      </w:r>
      <w:proofErr w:type="gramEnd"/>
      <w:r w:rsidRPr="00497A23">
        <w:rPr>
          <w:rFonts w:ascii="Times New Roman" w:hAnsi="Times New Roman" w:cs="Times New Roman"/>
          <w:sz w:val="24"/>
          <w:szCs w:val="24"/>
        </w:rPr>
        <w:t xml:space="preserve">2013). </w:t>
      </w:r>
      <w:proofErr w:type="gramStart"/>
      <w:r w:rsidRPr="00497A23">
        <w:rPr>
          <w:rFonts w:ascii="Times New Roman" w:hAnsi="Times New Roman" w:cs="Times New Roman"/>
          <w:sz w:val="24"/>
          <w:szCs w:val="24"/>
        </w:rPr>
        <w:t>Penerapan dan Aplikasi Akad Wakalah Pada Produk Jasa Bank Syariah.</w:t>
      </w:r>
      <w:proofErr w:type="gramEnd"/>
      <w:r w:rsidRPr="00497A23">
        <w:rPr>
          <w:rFonts w:ascii="Times New Roman" w:hAnsi="Times New Roman" w:cs="Times New Roman"/>
          <w:sz w:val="24"/>
          <w:szCs w:val="24"/>
        </w:rPr>
        <w:t xml:space="preserve"> </w:t>
      </w:r>
      <w:proofErr w:type="gramStart"/>
      <w:r w:rsidRPr="00497A23">
        <w:rPr>
          <w:rFonts w:ascii="Times New Roman" w:hAnsi="Times New Roman" w:cs="Times New Roman"/>
          <w:sz w:val="24"/>
          <w:szCs w:val="24"/>
        </w:rPr>
        <w:t>Jurnal Ekonomi</w:t>
      </w:r>
      <w:r w:rsidRPr="00497A23">
        <w:rPr>
          <w:rFonts w:ascii="Times New Roman" w:hAnsi="Times New Roman" w:cs="Times New Roman"/>
          <w:sz w:val="24"/>
          <w:szCs w:val="24"/>
        </w:rPr>
        <w:t xml:space="preserve"> dan Hukum Islam.</w:t>
      </w:r>
      <w:proofErr w:type="gramEnd"/>
      <w:r w:rsidRPr="00497A23">
        <w:rPr>
          <w:rFonts w:ascii="Times New Roman" w:hAnsi="Times New Roman" w:cs="Times New Roman"/>
          <w:sz w:val="24"/>
          <w:szCs w:val="24"/>
        </w:rPr>
        <w:t xml:space="preserve"> 3(2)</w:t>
      </w:r>
      <w:proofErr w:type="gramStart"/>
      <w:r w:rsidRPr="00497A23">
        <w:rPr>
          <w:rFonts w:ascii="Times New Roman" w:hAnsi="Times New Roman" w:cs="Times New Roman"/>
          <w:sz w:val="24"/>
          <w:szCs w:val="24"/>
        </w:rPr>
        <w:t>,102</w:t>
      </w:r>
      <w:proofErr w:type="gramEnd"/>
      <w:r w:rsidRPr="00497A23">
        <w:rPr>
          <w:rFonts w:ascii="Times New Roman" w:hAnsi="Times New Roman" w:cs="Times New Roman"/>
          <w:sz w:val="24"/>
          <w:szCs w:val="24"/>
        </w:rPr>
        <w:t>-103.</w:t>
      </w:r>
    </w:p>
    <w:p w:rsidR="009375D8" w:rsidRPr="00497A23" w:rsidRDefault="009375D8" w:rsidP="00497A23">
      <w:pPr>
        <w:spacing w:line="360" w:lineRule="auto"/>
        <w:jc w:val="both"/>
        <w:rPr>
          <w:rFonts w:ascii="Times New Roman" w:hAnsi="Times New Roman" w:cs="Times New Roman"/>
          <w:sz w:val="24"/>
          <w:szCs w:val="24"/>
        </w:rPr>
      </w:pPr>
      <w:r w:rsidRPr="00497A23">
        <w:rPr>
          <w:rFonts w:ascii="Times New Roman" w:hAnsi="Times New Roman" w:cs="Times New Roman"/>
          <w:sz w:val="24"/>
          <w:szCs w:val="24"/>
        </w:rPr>
        <w:t>Syafi’I Antonio, Ibid. hal 34-35</w:t>
      </w:r>
    </w:p>
    <w:p w:rsidR="009375D8" w:rsidRPr="00497A23" w:rsidRDefault="009375D8" w:rsidP="00497A23">
      <w:pPr>
        <w:pStyle w:val="FootnoteText"/>
        <w:spacing w:line="360" w:lineRule="auto"/>
        <w:rPr>
          <w:rFonts w:ascii="Times New Roman" w:hAnsi="Times New Roman" w:cs="Times New Roman"/>
          <w:sz w:val="24"/>
          <w:szCs w:val="24"/>
        </w:rPr>
      </w:pPr>
      <w:r w:rsidRPr="00497A23">
        <w:rPr>
          <w:rFonts w:ascii="Times New Roman" w:hAnsi="Times New Roman" w:cs="Times New Roman"/>
          <w:sz w:val="24"/>
          <w:szCs w:val="24"/>
        </w:rPr>
        <w:t>https://islam.nu.or.id/bahtsul-masail/apakah-gaji-pegawai-bank-bumn-termasuk-riba-AuXJ9</w:t>
      </w:r>
    </w:p>
    <w:bookmarkStart w:id="0" w:name="_GoBack"/>
    <w:p w:rsidR="00111DA7" w:rsidRPr="00583A0F" w:rsidRDefault="00497A23" w:rsidP="00497A23">
      <w:pPr>
        <w:spacing w:line="360" w:lineRule="auto"/>
        <w:ind w:left="426" w:hanging="426"/>
        <w:jc w:val="both"/>
        <w:rPr>
          <w:rFonts w:ascii="Times New Roman" w:hAnsi="Times New Roman" w:cs="Times New Roman"/>
          <w:sz w:val="24"/>
          <w:szCs w:val="24"/>
        </w:rPr>
      </w:pPr>
      <w:r w:rsidRPr="00583A0F">
        <w:rPr>
          <w:rFonts w:ascii="Times New Roman" w:hAnsi="Times New Roman" w:cs="Times New Roman"/>
          <w:sz w:val="24"/>
          <w:szCs w:val="24"/>
        </w:rPr>
        <w:fldChar w:fldCharType="begin"/>
      </w:r>
      <w:r w:rsidRPr="00583A0F">
        <w:rPr>
          <w:rFonts w:ascii="Times New Roman" w:hAnsi="Times New Roman" w:cs="Times New Roman"/>
          <w:sz w:val="24"/>
          <w:szCs w:val="24"/>
        </w:rPr>
        <w:instrText xml:space="preserve"> HYPERLINK "https://www.cimbniaga.co.id/id/inspirasi/perencanaan/apa-itu-lembaga-keuangan-syariah-ini-jenis-dan-keunggulannya" </w:instrText>
      </w:r>
      <w:r w:rsidRPr="00583A0F">
        <w:rPr>
          <w:rFonts w:ascii="Times New Roman" w:hAnsi="Times New Roman" w:cs="Times New Roman"/>
          <w:sz w:val="24"/>
          <w:szCs w:val="24"/>
        </w:rPr>
        <w:fldChar w:fldCharType="separate"/>
      </w:r>
      <w:r w:rsidRPr="00583A0F">
        <w:rPr>
          <w:rStyle w:val="Hyperlink"/>
          <w:rFonts w:ascii="Times New Roman" w:hAnsi="Times New Roman" w:cs="Times New Roman"/>
          <w:color w:val="000000" w:themeColor="text1"/>
          <w:sz w:val="24"/>
          <w:szCs w:val="24"/>
          <w:u w:val="none"/>
        </w:rPr>
        <w:t>https://www.cimbniaga.co.id/id/inspirasi/perencanaan/apa-itu-lembaga-keuangan-syariah-ini-jenis-dan-keunggulannya</w:t>
      </w:r>
      <w:r w:rsidRPr="00583A0F">
        <w:rPr>
          <w:rStyle w:val="Hyperlink"/>
          <w:rFonts w:ascii="Times New Roman" w:hAnsi="Times New Roman" w:cs="Times New Roman"/>
          <w:color w:val="000000" w:themeColor="text1"/>
          <w:sz w:val="24"/>
          <w:szCs w:val="24"/>
          <w:u w:val="none"/>
        </w:rPr>
        <w:fldChar w:fldCharType="end"/>
      </w:r>
      <w:r w:rsidRPr="00583A0F">
        <w:rPr>
          <w:rFonts w:ascii="Times New Roman" w:hAnsi="Times New Roman" w:cs="Times New Roman"/>
          <w:sz w:val="24"/>
          <w:szCs w:val="24"/>
        </w:rPr>
        <w:t xml:space="preserve"> </w:t>
      </w:r>
    </w:p>
    <w:bookmarkEnd w:id="0"/>
    <w:p w:rsidR="003D4DB1" w:rsidRPr="00497A23" w:rsidRDefault="003D4DB1" w:rsidP="003D4DB1">
      <w:pPr>
        <w:pStyle w:val="ListParagraph"/>
        <w:spacing w:line="360" w:lineRule="auto"/>
        <w:contextualSpacing/>
        <w:jc w:val="both"/>
        <w:rPr>
          <w:rFonts w:ascii="Times New Roman" w:hAnsi="Times New Roman" w:cs="Times New Roman"/>
          <w:sz w:val="24"/>
          <w:szCs w:val="24"/>
          <w:lang w:val="en-US"/>
        </w:rPr>
      </w:pPr>
    </w:p>
    <w:p w:rsidR="00485EA2" w:rsidRPr="00497A23" w:rsidRDefault="00485EA2" w:rsidP="00485EA2">
      <w:pPr>
        <w:pStyle w:val="ListParagraph"/>
        <w:rPr>
          <w:rFonts w:ascii="Times New Roman" w:hAnsi="Times New Roman" w:cs="Times New Roman"/>
          <w:sz w:val="24"/>
          <w:szCs w:val="24"/>
        </w:rPr>
      </w:pPr>
    </w:p>
    <w:p w:rsidR="006D0071" w:rsidRPr="00485EA2" w:rsidRDefault="006D0071" w:rsidP="006D0071">
      <w:pPr>
        <w:rPr>
          <w:rFonts w:ascii="Times New Roman" w:hAnsi="Times New Roman" w:cs="Times New Roman"/>
          <w:sz w:val="24"/>
          <w:szCs w:val="24"/>
        </w:rPr>
      </w:pPr>
    </w:p>
    <w:p w:rsidR="006D0071" w:rsidRPr="006D0071" w:rsidRDefault="006D0071" w:rsidP="006D0071"/>
    <w:p w:rsidR="006D0071" w:rsidRPr="006D0071" w:rsidRDefault="006D0071" w:rsidP="006D0071"/>
    <w:p w:rsidR="006D0071" w:rsidRPr="006D0071" w:rsidRDefault="006D0071" w:rsidP="006D0071"/>
    <w:p w:rsidR="006D0071" w:rsidRPr="006D0071" w:rsidRDefault="006D0071" w:rsidP="006D0071"/>
    <w:p w:rsidR="006D0071" w:rsidRPr="006D0071" w:rsidRDefault="006D0071" w:rsidP="006D0071"/>
    <w:p w:rsidR="006D0071" w:rsidRPr="006D0071" w:rsidRDefault="006D0071" w:rsidP="006D0071"/>
    <w:p w:rsidR="006D0071" w:rsidRPr="006D0071" w:rsidRDefault="006D0071" w:rsidP="006D0071"/>
    <w:p w:rsidR="006D0071" w:rsidRDefault="006D0071" w:rsidP="006D0071"/>
    <w:p w:rsidR="006D0071" w:rsidRPr="006D0071" w:rsidRDefault="006D0071" w:rsidP="006D0071"/>
    <w:sectPr w:rsidR="006D0071" w:rsidRPr="006D0071" w:rsidSect="00CC1E7F">
      <w:pgSz w:w="12240" w:h="15840"/>
      <w:pgMar w:top="1440" w:right="175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E4" w:rsidRDefault="00BA58E4" w:rsidP="006D0071">
      <w:pPr>
        <w:spacing w:after="0" w:line="240" w:lineRule="auto"/>
      </w:pPr>
      <w:r>
        <w:separator/>
      </w:r>
    </w:p>
  </w:endnote>
  <w:endnote w:type="continuationSeparator" w:id="0">
    <w:p w:rsidR="00BA58E4" w:rsidRDefault="00BA58E4" w:rsidP="006D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E4" w:rsidRDefault="00BA58E4" w:rsidP="006D0071">
      <w:pPr>
        <w:spacing w:after="0" w:line="240" w:lineRule="auto"/>
      </w:pPr>
      <w:r>
        <w:separator/>
      </w:r>
    </w:p>
  </w:footnote>
  <w:footnote w:type="continuationSeparator" w:id="0">
    <w:p w:rsidR="00BA58E4" w:rsidRDefault="00BA58E4" w:rsidP="006D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C6F"/>
    <w:multiLevelType w:val="multilevel"/>
    <w:tmpl w:val="35DA5060"/>
    <w:lvl w:ilvl="0">
      <w:start w:val="6"/>
      <w:numFmt w:val="decimal"/>
      <w:lvlText w:val="%1."/>
      <w:lvlJc w:val="left"/>
      <w:pPr>
        <w:tabs>
          <w:tab w:val="num" w:pos="644"/>
        </w:tabs>
        <w:ind w:left="644" w:hanging="360"/>
      </w:pPr>
    </w:lvl>
    <w:lvl w:ilvl="1">
      <w:start w:val="1"/>
      <w:numFmt w:val="decimal"/>
      <w:lvlText w:val="%2."/>
      <w:lvlJc w:val="left"/>
      <w:pPr>
        <w:ind w:left="2204" w:hanging="360"/>
      </w:pPr>
      <w:rPr>
        <w:rFonts w:hint="default"/>
      </w:rPr>
    </w:lvl>
    <w:lvl w:ilvl="2">
      <w:start w:val="1"/>
      <w:numFmt w:val="lowerLetter"/>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4F955EC"/>
    <w:multiLevelType w:val="hybridMultilevel"/>
    <w:tmpl w:val="BA701104"/>
    <w:lvl w:ilvl="0" w:tplc="CF685852">
      <w:start w:val="1"/>
      <w:numFmt w:val="decimal"/>
      <w:lvlText w:val="%1."/>
      <w:lvlJc w:val="left"/>
      <w:pPr>
        <w:ind w:left="1004" w:hanging="360"/>
      </w:pPr>
      <w:rPr>
        <w:rFonts w:ascii="Tahoma" w:hAnsi="Tahoma" w:cs="Tahoma" w:hint="default"/>
        <w:b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BF36BF4"/>
    <w:multiLevelType w:val="multilevel"/>
    <w:tmpl w:val="35DA5060"/>
    <w:lvl w:ilvl="0">
      <w:start w:val="6"/>
      <w:numFmt w:val="decimal"/>
      <w:lvlText w:val="%1."/>
      <w:lvlJc w:val="left"/>
      <w:pPr>
        <w:tabs>
          <w:tab w:val="num" w:pos="644"/>
        </w:tabs>
        <w:ind w:left="644" w:hanging="360"/>
      </w:pPr>
    </w:lvl>
    <w:lvl w:ilvl="1">
      <w:start w:val="1"/>
      <w:numFmt w:val="decimal"/>
      <w:lvlText w:val="%2."/>
      <w:lvlJc w:val="left"/>
      <w:pPr>
        <w:ind w:left="2204" w:hanging="360"/>
      </w:pPr>
      <w:rPr>
        <w:rFonts w:hint="default"/>
      </w:rPr>
    </w:lvl>
    <w:lvl w:ilvl="2">
      <w:start w:val="1"/>
      <w:numFmt w:val="lowerLetter"/>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D6D0EA1"/>
    <w:multiLevelType w:val="multilevel"/>
    <w:tmpl w:val="35DA5060"/>
    <w:lvl w:ilvl="0">
      <w:start w:val="6"/>
      <w:numFmt w:val="decimal"/>
      <w:lvlText w:val="%1."/>
      <w:lvlJc w:val="left"/>
      <w:pPr>
        <w:tabs>
          <w:tab w:val="num" w:pos="644"/>
        </w:tabs>
        <w:ind w:left="644" w:hanging="360"/>
      </w:pPr>
    </w:lvl>
    <w:lvl w:ilvl="1">
      <w:start w:val="1"/>
      <w:numFmt w:val="decimal"/>
      <w:lvlText w:val="%2."/>
      <w:lvlJc w:val="left"/>
      <w:pPr>
        <w:ind w:left="2204" w:hanging="360"/>
      </w:pPr>
      <w:rPr>
        <w:rFonts w:hint="default"/>
      </w:rPr>
    </w:lvl>
    <w:lvl w:ilvl="2">
      <w:start w:val="1"/>
      <w:numFmt w:val="lowerLetter"/>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01D1218"/>
    <w:multiLevelType w:val="hybridMultilevel"/>
    <w:tmpl w:val="94C2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044B0"/>
    <w:multiLevelType w:val="multilevel"/>
    <w:tmpl w:val="35DA5060"/>
    <w:lvl w:ilvl="0">
      <w:start w:val="6"/>
      <w:numFmt w:val="decimal"/>
      <w:lvlText w:val="%1."/>
      <w:lvlJc w:val="left"/>
      <w:pPr>
        <w:tabs>
          <w:tab w:val="num" w:pos="644"/>
        </w:tabs>
        <w:ind w:left="644" w:hanging="360"/>
      </w:pPr>
    </w:lvl>
    <w:lvl w:ilvl="1">
      <w:start w:val="1"/>
      <w:numFmt w:val="decimal"/>
      <w:lvlText w:val="%2."/>
      <w:lvlJc w:val="left"/>
      <w:pPr>
        <w:ind w:left="2204" w:hanging="360"/>
      </w:pPr>
      <w:rPr>
        <w:rFonts w:hint="default"/>
      </w:rPr>
    </w:lvl>
    <w:lvl w:ilvl="2">
      <w:start w:val="1"/>
      <w:numFmt w:val="lowerLetter"/>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419D6520"/>
    <w:multiLevelType w:val="multilevel"/>
    <w:tmpl w:val="23CA819E"/>
    <w:lvl w:ilvl="0">
      <w:start w:val="1"/>
      <w:numFmt w:val="decimal"/>
      <w:lvlText w:val="%1."/>
      <w:lvlJc w:val="left"/>
      <w:pPr>
        <w:ind w:left="1440" w:hanging="360"/>
      </w:pPr>
    </w:lvl>
    <w:lvl w:ilvl="1">
      <w:start w:val="2"/>
      <w:numFmt w:val="decimal"/>
      <w:isLgl/>
      <w:lvlText w:val="%1.%2"/>
      <w:lvlJc w:val="left"/>
      <w:pPr>
        <w:ind w:left="1944" w:hanging="720"/>
      </w:pPr>
      <w:rPr>
        <w:sz w:val="24"/>
      </w:rPr>
    </w:lvl>
    <w:lvl w:ilvl="2">
      <w:start w:val="1"/>
      <w:numFmt w:val="decimal"/>
      <w:isLgl/>
      <w:lvlText w:val="%1.%2.%3"/>
      <w:lvlJc w:val="left"/>
      <w:pPr>
        <w:ind w:left="2088" w:hanging="720"/>
      </w:pPr>
      <w:rPr>
        <w:sz w:val="24"/>
      </w:rPr>
    </w:lvl>
    <w:lvl w:ilvl="3">
      <w:start w:val="1"/>
      <w:numFmt w:val="decimal"/>
      <w:isLgl/>
      <w:lvlText w:val="%1.%2.%3.%4"/>
      <w:lvlJc w:val="left"/>
      <w:pPr>
        <w:ind w:left="2592" w:hanging="1080"/>
      </w:pPr>
      <w:rPr>
        <w:sz w:val="24"/>
      </w:rPr>
    </w:lvl>
    <w:lvl w:ilvl="4">
      <w:start w:val="1"/>
      <w:numFmt w:val="decimal"/>
      <w:isLgl/>
      <w:lvlText w:val="%1.%2.%3.%4.%5"/>
      <w:lvlJc w:val="left"/>
      <w:pPr>
        <w:ind w:left="3096" w:hanging="1440"/>
      </w:pPr>
      <w:rPr>
        <w:sz w:val="24"/>
      </w:rPr>
    </w:lvl>
    <w:lvl w:ilvl="5">
      <w:start w:val="1"/>
      <w:numFmt w:val="decimal"/>
      <w:isLgl/>
      <w:lvlText w:val="%1.%2.%3.%4.%5.%6"/>
      <w:lvlJc w:val="left"/>
      <w:pPr>
        <w:ind w:left="3240" w:hanging="1440"/>
      </w:pPr>
      <w:rPr>
        <w:sz w:val="24"/>
      </w:rPr>
    </w:lvl>
    <w:lvl w:ilvl="6">
      <w:start w:val="1"/>
      <w:numFmt w:val="decimal"/>
      <w:isLgl/>
      <w:lvlText w:val="%1.%2.%3.%4.%5.%6.%7"/>
      <w:lvlJc w:val="left"/>
      <w:pPr>
        <w:ind w:left="3744" w:hanging="1800"/>
      </w:pPr>
      <w:rPr>
        <w:sz w:val="24"/>
      </w:rPr>
    </w:lvl>
    <w:lvl w:ilvl="7">
      <w:start w:val="1"/>
      <w:numFmt w:val="decimal"/>
      <w:isLgl/>
      <w:lvlText w:val="%1.%2.%3.%4.%5.%6.%7.%8"/>
      <w:lvlJc w:val="left"/>
      <w:pPr>
        <w:ind w:left="4248" w:hanging="2160"/>
      </w:pPr>
      <w:rPr>
        <w:sz w:val="24"/>
      </w:rPr>
    </w:lvl>
    <w:lvl w:ilvl="8">
      <w:start w:val="1"/>
      <w:numFmt w:val="decimal"/>
      <w:isLgl/>
      <w:lvlText w:val="%1.%2.%3.%4.%5.%6.%7.%8.%9"/>
      <w:lvlJc w:val="left"/>
      <w:pPr>
        <w:ind w:left="4752" w:hanging="2520"/>
      </w:pPr>
      <w:rPr>
        <w:sz w:val="24"/>
      </w:rPr>
    </w:lvl>
  </w:abstractNum>
  <w:abstractNum w:abstractNumId="7">
    <w:nsid w:val="4B720E52"/>
    <w:multiLevelType w:val="hybridMultilevel"/>
    <w:tmpl w:val="86587E04"/>
    <w:lvl w:ilvl="0" w:tplc="F3907882">
      <w:start w:val="1"/>
      <w:numFmt w:val="decimal"/>
      <w:lvlText w:val="%1."/>
      <w:lvlJc w:val="left"/>
      <w:pPr>
        <w:ind w:left="870" w:hanging="51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847CE"/>
    <w:multiLevelType w:val="multilevel"/>
    <w:tmpl w:val="05A61AEE"/>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1006"/>
    <w:multiLevelType w:val="multilevel"/>
    <w:tmpl w:val="D098FF6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B35C14"/>
    <w:multiLevelType w:val="multilevel"/>
    <w:tmpl w:val="819E307E"/>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10"/>
  </w:num>
  <w:num w:numId="6">
    <w:abstractNumId w:val="7"/>
  </w:num>
  <w:num w:numId="7">
    <w:abstractNumId w:val="9"/>
  </w:num>
  <w:num w:numId="8">
    <w:abstractNumId w:val="5"/>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DD"/>
    <w:rsid w:val="00003FF1"/>
    <w:rsid w:val="00060C5C"/>
    <w:rsid w:val="000836D1"/>
    <w:rsid w:val="00111DA7"/>
    <w:rsid w:val="00150E3B"/>
    <w:rsid w:val="00195168"/>
    <w:rsid w:val="002B7F84"/>
    <w:rsid w:val="002D6FDD"/>
    <w:rsid w:val="002F36F5"/>
    <w:rsid w:val="002F4287"/>
    <w:rsid w:val="00330E72"/>
    <w:rsid w:val="00333AB6"/>
    <w:rsid w:val="00353279"/>
    <w:rsid w:val="003D4DB1"/>
    <w:rsid w:val="00485EA2"/>
    <w:rsid w:val="00497A23"/>
    <w:rsid w:val="00551B6F"/>
    <w:rsid w:val="00583A0F"/>
    <w:rsid w:val="006177FA"/>
    <w:rsid w:val="006D0071"/>
    <w:rsid w:val="006D4FA1"/>
    <w:rsid w:val="00701471"/>
    <w:rsid w:val="007334ED"/>
    <w:rsid w:val="007B4AA2"/>
    <w:rsid w:val="007D6BCE"/>
    <w:rsid w:val="007E7DAD"/>
    <w:rsid w:val="007F3B5C"/>
    <w:rsid w:val="0087342F"/>
    <w:rsid w:val="008E78BF"/>
    <w:rsid w:val="009375D8"/>
    <w:rsid w:val="009738C8"/>
    <w:rsid w:val="00A30D32"/>
    <w:rsid w:val="00B742CB"/>
    <w:rsid w:val="00BA58E4"/>
    <w:rsid w:val="00C561A0"/>
    <w:rsid w:val="00CC1E7F"/>
    <w:rsid w:val="00D94167"/>
    <w:rsid w:val="00E27CEF"/>
    <w:rsid w:val="00EE15C6"/>
    <w:rsid w:val="00EF32AA"/>
    <w:rsid w:val="00F7118B"/>
    <w:rsid w:val="00FE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DA7"/>
    <w:pPr>
      <w:spacing w:after="0" w:line="360" w:lineRule="auto"/>
      <w:jc w:val="center"/>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071"/>
    <w:pPr>
      <w:spacing w:after="0" w:line="240" w:lineRule="auto"/>
    </w:pPr>
  </w:style>
  <w:style w:type="character" w:styleId="Hyperlink">
    <w:name w:val="Hyperlink"/>
    <w:basedOn w:val="DefaultParagraphFont"/>
    <w:uiPriority w:val="99"/>
    <w:unhideWhenUsed/>
    <w:rsid w:val="006D0071"/>
    <w:rPr>
      <w:color w:val="0000FF" w:themeColor="hyperlink"/>
      <w:u w:val="single"/>
    </w:rPr>
  </w:style>
  <w:style w:type="paragraph" w:styleId="FootnoteText">
    <w:name w:val="footnote text"/>
    <w:basedOn w:val="Normal"/>
    <w:link w:val="FootnoteTextChar"/>
    <w:uiPriority w:val="99"/>
    <w:unhideWhenUsed/>
    <w:rsid w:val="006D0071"/>
    <w:pPr>
      <w:spacing w:after="0" w:line="240" w:lineRule="auto"/>
    </w:pPr>
    <w:rPr>
      <w:sz w:val="20"/>
      <w:szCs w:val="20"/>
    </w:rPr>
  </w:style>
  <w:style w:type="character" w:customStyle="1" w:styleId="FootnoteTextChar">
    <w:name w:val="Footnote Text Char"/>
    <w:basedOn w:val="DefaultParagraphFont"/>
    <w:link w:val="FootnoteText"/>
    <w:uiPriority w:val="99"/>
    <w:rsid w:val="006D0071"/>
    <w:rPr>
      <w:sz w:val="20"/>
      <w:szCs w:val="20"/>
    </w:rPr>
  </w:style>
  <w:style w:type="character" w:styleId="FootnoteReference">
    <w:name w:val="footnote reference"/>
    <w:basedOn w:val="DefaultParagraphFont"/>
    <w:uiPriority w:val="99"/>
    <w:semiHidden/>
    <w:unhideWhenUsed/>
    <w:rsid w:val="006D0071"/>
    <w:rPr>
      <w:vertAlign w:val="superscript"/>
    </w:rPr>
  </w:style>
  <w:style w:type="paragraph" w:styleId="EndnoteText">
    <w:name w:val="endnote text"/>
    <w:basedOn w:val="Normal"/>
    <w:link w:val="EndnoteTextChar"/>
    <w:uiPriority w:val="99"/>
    <w:semiHidden/>
    <w:unhideWhenUsed/>
    <w:rsid w:val="006D00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071"/>
    <w:rPr>
      <w:sz w:val="20"/>
      <w:szCs w:val="20"/>
    </w:rPr>
  </w:style>
  <w:style w:type="character" w:styleId="EndnoteReference">
    <w:name w:val="endnote reference"/>
    <w:basedOn w:val="DefaultParagraphFont"/>
    <w:uiPriority w:val="99"/>
    <w:semiHidden/>
    <w:unhideWhenUsed/>
    <w:rsid w:val="006D0071"/>
    <w:rPr>
      <w:vertAlign w:val="superscript"/>
    </w:rPr>
  </w:style>
  <w:style w:type="paragraph" w:styleId="ListParagraph">
    <w:name w:val="List Paragraph"/>
    <w:basedOn w:val="Normal"/>
    <w:uiPriority w:val="34"/>
    <w:qFormat/>
    <w:rsid w:val="00551B6F"/>
    <w:pPr>
      <w:ind w:left="720"/>
    </w:pPr>
    <w:rPr>
      <w:rFonts w:ascii="Calibri" w:eastAsia="Calibri" w:hAnsi="Calibri" w:cs="Calibri"/>
      <w:lang w:val="id-ID"/>
    </w:rPr>
  </w:style>
  <w:style w:type="character" w:customStyle="1" w:styleId="markedcontent">
    <w:name w:val="markedcontent"/>
    <w:basedOn w:val="DefaultParagraphFont"/>
    <w:rsid w:val="009738C8"/>
  </w:style>
  <w:style w:type="paragraph" w:styleId="NormalWeb">
    <w:name w:val="Normal (Web)"/>
    <w:basedOn w:val="Normal"/>
    <w:uiPriority w:val="99"/>
    <w:unhideWhenUsed/>
    <w:rsid w:val="00FE5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1DA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DA7"/>
    <w:pPr>
      <w:spacing w:after="0" w:line="360" w:lineRule="auto"/>
      <w:jc w:val="center"/>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071"/>
    <w:pPr>
      <w:spacing w:after="0" w:line="240" w:lineRule="auto"/>
    </w:pPr>
  </w:style>
  <w:style w:type="character" w:styleId="Hyperlink">
    <w:name w:val="Hyperlink"/>
    <w:basedOn w:val="DefaultParagraphFont"/>
    <w:uiPriority w:val="99"/>
    <w:unhideWhenUsed/>
    <w:rsid w:val="006D0071"/>
    <w:rPr>
      <w:color w:val="0000FF" w:themeColor="hyperlink"/>
      <w:u w:val="single"/>
    </w:rPr>
  </w:style>
  <w:style w:type="paragraph" w:styleId="FootnoteText">
    <w:name w:val="footnote text"/>
    <w:basedOn w:val="Normal"/>
    <w:link w:val="FootnoteTextChar"/>
    <w:uiPriority w:val="99"/>
    <w:unhideWhenUsed/>
    <w:rsid w:val="006D0071"/>
    <w:pPr>
      <w:spacing w:after="0" w:line="240" w:lineRule="auto"/>
    </w:pPr>
    <w:rPr>
      <w:sz w:val="20"/>
      <w:szCs w:val="20"/>
    </w:rPr>
  </w:style>
  <w:style w:type="character" w:customStyle="1" w:styleId="FootnoteTextChar">
    <w:name w:val="Footnote Text Char"/>
    <w:basedOn w:val="DefaultParagraphFont"/>
    <w:link w:val="FootnoteText"/>
    <w:uiPriority w:val="99"/>
    <w:rsid w:val="006D0071"/>
    <w:rPr>
      <w:sz w:val="20"/>
      <w:szCs w:val="20"/>
    </w:rPr>
  </w:style>
  <w:style w:type="character" w:styleId="FootnoteReference">
    <w:name w:val="footnote reference"/>
    <w:basedOn w:val="DefaultParagraphFont"/>
    <w:uiPriority w:val="99"/>
    <w:semiHidden/>
    <w:unhideWhenUsed/>
    <w:rsid w:val="006D0071"/>
    <w:rPr>
      <w:vertAlign w:val="superscript"/>
    </w:rPr>
  </w:style>
  <w:style w:type="paragraph" w:styleId="EndnoteText">
    <w:name w:val="endnote text"/>
    <w:basedOn w:val="Normal"/>
    <w:link w:val="EndnoteTextChar"/>
    <w:uiPriority w:val="99"/>
    <w:semiHidden/>
    <w:unhideWhenUsed/>
    <w:rsid w:val="006D00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071"/>
    <w:rPr>
      <w:sz w:val="20"/>
      <w:szCs w:val="20"/>
    </w:rPr>
  </w:style>
  <w:style w:type="character" w:styleId="EndnoteReference">
    <w:name w:val="endnote reference"/>
    <w:basedOn w:val="DefaultParagraphFont"/>
    <w:uiPriority w:val="99"/>
    <w:semiHidden/>
    <w:unhideWhenUsed/>
    <w:rsid w:val="006D0071"/>
    <w:rPr>
      <w:vertAlign w:val="superscript"/>
    </w:rPr>
  </w:style>
  <w:style w:type="paragraph" w:styleId="ListParagraph">
    <w:name w:val="List Paragraph"/>
    <w:basedOn w:val="Normal"/>
    <w:uiPriority w:val="34"/>
    <w:qFormat/>
    <w:rsid w:val="00551B6F"/>
    <w:pPr>
      <w:ind w:left="720"/>
    </w:pPr>
    <w:rPr>
      <w:rFonts w:ascii="Calibri" w:eastAsia="Calibri" w:hAnsi="Calibri" w:cs="Calibri"/>
      <w:lang w:val="id-ID"/>
    </w:rPr>
  </w:style>
  <w:style w:type="character" w:customStyle="1" w:styleId="markedcontent">
    <w:name w:val="markedcontent"/>
    <w:basedOn w:val="DefaultParagraphFont"/>
    <w:rsid w:val="009738C8"/>
  </w:style>
  <w:style w:type="paragraph" w:styleId="NormalWeb">
    <w:name w:val="Normal (Web)"/>
    <w:basedOn w:val="Normal"/>
    <w:uiPriority w:val="99"/>
    <w:unhideWhenUsed/>
    <w:rsid w:val="00FE5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1D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7874">
      <w:bodyDiv w:val="1"/>
      <w:marLeft w:val="0"/>
      <w:marRight w:val="0"/>
      <w:marTop w:val="0"/>
      <w:marBottom w:val="0"/>
      <w:divBdr>
        <w:top w:val="none" w:sz="0" w:space="0" w:color="auto"/>
        <w:left w:val="none" w:sz="0" w:space="0" w:color="auto"/>
        <w:bottom w:val="none" w:sz="0" w:space="0" w:color="auto"/>
        <w:right w:val="none" w:sz="0" w:space="0" w:color="auto"/>
      </w:divBdr>
    </w:div>
    <w:div w:id="211691818">
      <w:bodyDiv w:val="1"/>
      <w:marLeft w:val="0"/>
      <w:marRight w:val="0"/>
      <w:marTop w:val="0"/>
      <w:marBottom w:val="0"/>
      <w:divBdr>
        <w:top w:val="none" w:sz="0" w:space="0" w:color="auto"/>
        <w:left w:val="none" w:sz="0" w:space="0" w:color="auto"/>
        <w:bottom w:val="none" w:sz="0" w:space="0" w:color="auto"/>
        <w:right w:val="none" w:sz="0" w:space="0" w:color="auto"/>
      </w:divBdr>
    </w:div>
    <w:div w:id="693456935">
      <w:bodyDiv w:val="1"/>
      <w:marLeft w:val="0"/>
      <w:marRight w:val="0"/>
      <w:marTop w:val="0"/>
      <w:marBottom w:val="0"/>
      <w:divBdr>
        <w:top w:val="none" w:sz="0" w:space="0" w:color="auto"/>
        <w:left w:val="none" w:sz="0" w:space="0" w:color="auto"/>
        <w:bottom w:val="none" w:sz="0" w:space="0" w:color="auto"/>
        <w:right w:val="none" w:sz="0" w:space="0" w:color="auto"/>
      </w:divBdr>
    </w:div>
    <w:div w:id="825050045">
      <w:bodyDiv w:val="1"/>
      <w:marLeft w:val="0"/>
      <w:marRight w:val="0"/>
      <w:marTop w:val="0"/>
      <w:marBottom w:val="0"/>
      <w:divBdr>
        <w:top w:val="none" w:sz="0" w:space="0" w:color="auto"/>
        <w:left w:val="none" w:sz="0" w:space="0" w:color="auto"/>
        <w:bottom w:val="none" w:sz="0" w:space="0" w:color="auto"/>
        <w:right w:val="none" w:sz="0" w:space="0" w:color="auto"/>
      </w:divBdr>
    </w:div>
    <w:div w:id="864948425">
      <w:bodyDiv w:val="1"/>
      <w:marLeft w:val="0"/>
      <w:marRight w:val="0"/>
      <w:marTop w:val="0"/>
      <w:marBottom w:val="0"/>
      <w:divBdr>
        <w:top w:val="none" w:sz="0" w:space="0" w:color="auto"/>
        <w:left w:val="none" w:sz="0" w:space="0" w:color="auto"/>
        <w:bottom w:val="none" w:sz="0" w:space="0" w:color="auto"/>
        <w:right w:val="none" w:sz="0" w:space="0" w:color="auto"/>
      </w:divBdr>
    </w:div>
    <w:div w:id="908616248">
      <w:bodyDiv w:val="1"/>
      <w:marLeft w:val="0"/>
      <w:marRight w:val="0"/>
      <w:marTop w:val="0"/>
      <w:marBottom w:val="0"/>
      <w:divBdr>
        <w:top w:val="none" w:sz="0" w:space="0" w:color="auto"/>
        <w:left w:val="none" w:sz="0" w:space="0" w:color="auto"/>
        <w:bottom w:val="none" w:sz="0" w:space="0" w:color="auto"/>
        <w:right w:val="none" w:sz="0" w:space="0" w:color="auto"/>
      </w:divBdr>
    </w:div>
    <w:div w:id="13415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sis-ilmiah.co.oc" TargetMode="External"/><Relationship Id="rId5" Type="http://schemas.openxmlformats.org/officeDocument/2006/relationships/settings" Target="settings.xml"/><Relationship Id="rId10" Type="http://schemas.openxmlformats.org/officeDocument/2006/relationships/hyperlink" Target="https://www.wakalahmu.com/artikel/literasi-asuransi-syariah/tugas-dewan-pengawas-syariah" TargetMode="External"/><Relationship Id="rId4" Type="http://schemas.microsoft.com/office/2007/relationships/stylesWithEffects" Target="stylesWithEffects.xml"/><Relationship Id="rId9" Type="http://schemas.openxmlformats.org/officeDocument/2006/relationships/hyperlink" Target="mailto:yuliatin56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0151-D6DE-4FE9-A148-CA42F502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8320</TotalTime>
  <Pages>16</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14</cp:revision>
  <dcterms:created xsi:type="dcterms:W3CDTF">2023-08-07T02:41:00Z</dcterms:created>
  <dcterms:modified xsi:type="dcterms:W3CDTF">2023-09-22T12:13:00Z</dcterms:modified>
</cp:coreProperties>
</file>